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C2E6C" w14:textId="7A6E44C9" w:rsidR="00781902" w:rsidRDefault="00224923" w:rsidP="007645FC">
      <w:pPr>
        <w:ind w:left="720" w:firstLine="720"/>
        <w:rPr>
          <w:b/>
          <w:sz w:val="36"/>
          <w:szCs w:val="36"/>
        </w:rPr>
      </w:pPr>
      <w:r>
        <w:rPr>
          <w:noProof/>
        </w:rPr>
        <w:drawing>
          <wp:inline distT="0" distB="0" distL="0" distR="0" wp14:anchorId="7351C67B" wp14:editId="38C8D076">
            <wp:extent cx="1676400" cy="620212"/>
            <wp:effectExtent l="0" t="0" r="0" b="0"/>
            <wp:docPr id="20094279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27967" name=""/>
                    <pic:cNvPicPr/>
                  </pic:nvPicPr>
                  <pic:blipFill>
                    <a:blip r:embed="rId8">
                      <a:extLst>
                        <a:ext uri="{96DAC541-7B7A-43D3-8B79-37D633B846F1}">
                          <asvg:svgBlip xmlns:asvg="http://schemas.microsoft.com/office/drawing/2016/SVG/main" r:embed="rId9"/>
                        </a:ext>
                      </a:extLst>
                    </a:blip>
                    <a:stretch>
                      <a:fillRect/>
                    </a:stretch>
                  </pic:blipFill>
                  <pic:spPr>
                    <a:xfrm>
                      <a:off x="0" y="0"/>
                      <a:ext cx="1703576" cy="630266"/>
                    </a:xfrm>
                    <a:prstGeom prst="rect">
                      <a:avLst/>
                    </a:prstGeom>
                  </pic:spPr>
                </pic:pic>
              </a:graphicData>
            </a:graphic>
          </wp:inline>
        </w:drawing>
      </w:r>
      <w:r w:rsidR="00237B75">
        <w:rPr>
          <w:b/>
          <w:sz w:val="36"/>
          <w:szCs w:val="36"/>
        </w:rPr>
        <w:t>Dublin City Public</w:t>
      </w:r>
      <w:r w:rsidR="0093317E" w:rsidRPr="0093317E">
        <w:rPr>
          <w:b/>
          <w:sz w:val="36"/>
          <w:szCs w:val="36"/>
        </w:rPr>
        <w:t xml:space="preserve"> P</w:t>
      </w:r>
      <w:r w:rsidR="00237B75">
        <w:rPr>
          <w:b/>
          <w:sz w:val="36"/>
          <w:szCs w:val="36"/>
        </w:rPr>
        <w:t>articipation</w:t>
      </w:r>
      <w:r w:rsidR="0093317E" w:rsidRPr="0093317E">
        <w:rPr>
          <w:b/>
          <w:sz w:val="36"/>
          <w:szCs w:val="36"/>
        </w:rPr>
        <w:t xml:space="preserve"> </w:t>
      </w:r>
      <w:r w:rsidR="006001E6">
        <w:rPr>
          <w:b/>
          <w:sz w:val="36"/>
          <w:szCs w:val="36"/>
        </w:rPr>
        <w:t>Network</w:t>
      </w:r>
      <w:r w:rsidR="007645FC">
        <w:rPr>
          <w:b/>
          <w:sz w:val="36"/>
          <w:szCs w:val="36"/>
        </w:rPr>
        <w:t xml:space="preserve"> (DCPPN)</w:t>
      </w:r>
    </w:p>
    <w:p w14:paraId="3E5D9377" w14:textId="5A119E76" w:rsidR="00237B75" w:rsidRDefault="00ED71C2" w:rsidP="00224923">
      <w:pPr>
        <w:ind w:left="720" w:firstLine="720"/>
        <w:jc w:val="center"/>
        <w:rPr>
          <w:b/>
          <w:sz w:val="36"/>
          <w:szCs w:val="36"/>
        </w:rPr>
      </w:pPr>
      <w:r>
        <w:rPr>
          <w:b/>
          <w:sz w:val="36"/>
          <w:szCs w:val="36"/>
        </w:rPr>
        <w:t>202</w:t>
      </w:r>
      <w:r w:rsidR="00584619">
        <w:rPr>
          <w:b/>
          <w:sz w:val="36"/>
          <w:szCs w:val="36"/>
        </w:rPr>
        <w:t>4</w:t>
      </w:r>
      <w:r w:rsidR="008C24DD">
        <w:rPr>
          <w:b/>
          <w:sz w:val="36"/>
          <w:szCs w:val="36"/>
        </w:rPr>
        <w:t xml:space="preserve"> </w:t>
      </w:r>
      <w:r>
        <w:rPr>
          <w:b/>
          <w:sz w:val="36"/>
          <w:szCs w:val="36"/>
        </w:rPr>
        <w:t>Workplan</w:t>
      </w:r>
      <w:r w:rsidR="00822DBE">
        <w:rPr>
          <w:b/>
          <w:sz w:val="36"/>
          <w:szCs w:val="36"/>
        </w:rPr>
        <w:t xml:space="preserve"> </w:t>
      </w:r>
      <w:r w:rsidR="00286266">
        <w:rPr>
          <w:b/>
          <w:sz w:val="36"/>
          <w:szCs w:val="36"/>
        </w:rPr>
        <w:t xml:space="preserve">for Quarter </w:t>
      </w:r>
      <w:r w:rsidR="00AB49D6">
        <w:rPr>
          <w:b/>
          <w:sz w:val="36"/>
          <w:szCs w:val="36"/>
        </w:rPr>
        <w:t>Four</w:t>
      </w:r>
      <w:r w:rsidR="00286266">
        <w:rPr>
          <w:b/>
          <w:sz w:val="36"/>
          <w:szCs w:val="36"/>
        </w:rPr>
        <w:t xml:space="preserve">:  </w:t>
      </w:r>
      <w:r w:rsidR="00AB49D6">
        <w:rPr>
          <w:b/>
          <w:sz w:val="36"/>
          <w:szCs w:val="36"/>
        </w:rPr>
        <w:t>October – December 2024</w:t>
      </w:r>
    </w:p>
    <w:p w14:paraId="24970FD9" w14:textId="1123AA78" w:rsidR="00ED71C2" w:rsidRPr="00957403" w:rsidRDefault="008C24DD" w:rsidP="00ED71C2">
      <w:pPr>
        <w:rPr>
          <w:b/>
          <w:i/>
          <w:iCs/>
          <w:sz w:val="36"/>
          <w:szCs w:val="36"/>
        </w:rPr>
      </w:pPr>
      <w:r w:rsidRPr="00957403">
        <w:rPr>
          <w:bCs/>
          <w:i/>
          <w:iCs/>
          <w:sz w:val="24"/>
          <w:szCs w:val="24"/>
        </w:rPr>
        <w:t>The Draft 202</w:t>
      </w:r>
      <w:r w:rsidR="00584619">
        <w:rPr>
          <w:bCs/>
          <w:i/>
          <w:iCs/>
          <w:sz w:val="24"/>
          <w:szCs w:val="24"/>
        </w:rPr>
        <w:t>4</w:t>
      </w:r>
      <w:r w:rsidRPr="00957403">
        <w:rPr>
          <w:bCs/>
          <w:i/>
          <w:iCs/>
          <w:sz w:val="24"/>
          <w:szCs w:val="24"/>
        </w:rPr>
        <w:t xml:space="preserve"> Workplan </w:t>
      </w:r>
      <w:r w:rsidR="00584619">
        <w:rPr>
          <w:bCs/>
          <w:i/>
          <w:iCs/>
          <w:sz w:val="24"/>
          <w:szCs w:val="24"/>
        </w:rPr>
        <w:t>is based on the</w:t>
      </w:r>
      <w:r w:rsidRPr="00957403">
        <w:rPr>
          <w:bCs/>
          <w:i/>
          <w:iCs/>
          <w:sz w:val="24"/>
          <w:szCs w:val="24"/>
        </w:rPr>
        <w:t xml:space="preserve"> recommendations of the </w:t>
      </w:r>
      <w:hyperlink r:id="rId10" w:history="1">
        <w:r w:rsidR="00CF6615" w:rsidRPr="002C6282">
          <w:rPr>
            <w:rStyle w:val="Hyperlink"/>
            <w:bCs/>
            <w:i/>
            <w:iCs/>
            <w:sz w:val="24"/>
            <w:szCs w:val="24"/>
          </w:rPr>
          <w:t>Five-Year</w:t>
        </w:r>
        <w:r w:rsidRPr="002C6282">
          <w:rPr>
            <w:rStyle w:val="Hyperlink"/>
            <w:bCs/>
            <w:i/>
            <w:iCs/>
            <w:sz w:val="24"/>
            <w:szCs w:val="24"/>
          </w:rPr>
          <w:t xml:space="preserve"> Strategic Plan (2022),</w:t>
        </w:r>
      </w:hyperlink>
      <w:r w:rsidRPr="00957403">
        <w:rPr>
          <w:bCs/>
          <w:i/>
          <w:iCs/>
          <w:sz w:val="24"/>
          <w:szCs w:val="24"/>
        </w:rPr>
        <w:t xml:space="preserve"> the previous </w:t>
      </w:r>
      <w:r w:rsidR="00CF6615" w:rsidRPr="00957403">
        <w:rPr>
          <w:bCs/>
          <w:i/>
          <w:iCs/>
          <w:sz w:val="24"/>
          <w:szCs w:val="24"/>
        </w:rPr>
        <w:t xml:space="preserve">PPN </w:t>
      </w:r>
      <w:r w:rsidRPr="00957403">
        <w:rPr>
          <w:bCs/>
          <w:i/>
          <w:iCs/>
          <w:sz w:val="24"/>
          <w:szCs w:val="24"/>
        </w:rPr>
        <w:t>workplan</w:t>
      </w:r>
      <w:r w:rsidR="0005427F">
        <w:rPr>
          <w:bCs/>
          <w:i/>
          <w:iCs/>
          <w:sz w:val="24"/>
          <w:szCs w:val="24"/>
        </w:rPr>
        <w:t>s</w:t>
      </w:r>
      <w:r w:rsidRPr="00957403">
        <w:rPr>
          <w:bCs/>
          <w:i/>
          <w:iCs/>
          <w:sz w:val="24"/>
          <w:szCs w:val="24"/>
        </w:rPr>
        <w:t xml:space="preserve"> of</w:t>
      </w:r>
      <w:r w:rsidR="00584619">
        <w:rPr>
          <w:bCs/>
          <w:i/>
          <w:iCs/>
          <w:sz w:val="24"/>
          <w:szCs w:val="24"/>
        </w:rPr>
        <w:t xml:space="preserve"> </w:t>
      </w:r>
      <w:hyperlink r:id="rId11" w:history="1">
        <w:r w:rsidR="00584619" w:rsidRPr="0005427F">
          <w:rPr>
            <w:rStyle w:val="Hyperlink"/>
            <w:bCs/>
            <w:i/>
            <w:iCs/>
            <w:sz w:val="24"/>
            <w:szCs w:val="24"/>
          </w:rPr>
          <w:t>2023</w:t>
        </w:r>
      </w:hyperlink>
      <w:r w:rsidR="00584619">
        <w:rPr>
          <w:bCs/>
          <w:i/>
          <w:iCs/>
          <w:sz w:val="24"/>
          <w:szCs w:val="24"/>
        </w:rPr>
        <w:t xml:space="preserve"> and </w:t>
      </w:r>
      <w:r w:rsidRPr="00957403">
        <w:rPr>
          <w:bCs/>
          <w:i/>
          <w:iCs/>
          <w:sz w:val="24"/>
          <w:szCs w:val="24"/>
        </w:rPr>
        <w:t xml:space="preserve"> </w:t>
      </w:r>
      <w:hyperlink r:id="rId12" w:history="1">
        <w:r w:rsidRPr="002C6282">
          <w:rPr>
            <w:rStyle w:val="Hyperlink"/>
            <w:bCs/>
            <w:i/>
            <w:iCs/>
            <w:sz w:val="24"/>
            <w:szCs w:val="24"/>
          </w:rPr>
          <w:t>2022</w:t>
        </w:r>
      </w:hyperlink>
      <w:r w:rsidR="002C6282">
        <w:rPr>
          <w:bCs/>
          <w:i/>
          <w:iCs/>
          <w:sz w:val="24"/>
          <w:szCs w:val="24"/>
        </w:rPr>
        <w:t xml:space="preserve"> and the </w:t>
      </w:r>
      <w:hyperlink r:id="rId13" w:history="1">
        <w:r w:rsidR="002C6282" w:rsidRPr="002C6282">
          <w:rPr>
            <w:rStyle w:val="Hyperlink"/>
            <w:bCs/>
            <w:i/>
            <w:iCs/>
            <w:sz w:val="24"/>
            <w:szCs w:val="24"/>
          </w:rPr>
          <w:t xml:space="preserve">PPN Handbook (2020). </w:t>
        </w:r>
      </w:hyperlink>
      <w:r w:rsidR="002C6282">
        <w:rPr>
          <w:bCs/>
          <w:i/>
          <w:iCs/>
          <w:sz w:val="24"/>
          <w:szCs w:val="24"/>
        </w:rPr>
        <w:t xml:space="preserve"> </w:t>
      </w:r>
    </w:p>
    <w:tbl>
      <w:tblPr>
        <w:tblStyle w:val="TableGrid"/>
        <w:tblW w:w="0" w:type="auto"/>
        <w:tblLayout w:type="fixed"/>
        <w:tblLook w:val="04A0" w:firstRow="1" w:lastRow="0" w:firstColumn="1" w:lastColumn="0" w:noHBand="0" w:noVBand="1"/>
      </w:tblPr>
      <w:tblGrid>
        <w:gridCol w:w="562"/>
        <w:gridCol w:w="2268"/>
        <w:gridCol w:w="1985"/>
        <w:gridCol w:w="3969"/>
        <w:gridCol w:w="5164"/>
      </w:tblGrid>
      <w:tr w:rsidR="005E7974" w:rsidRPr="0093317E" w14:paraId="2C7378F6" w14:textId="77777777" w:rsidTr="00547CF5">
        <w:tc>
          <w:tcPr>
            <w:tcW w:w="562" w:type="dxa"/>
            <w:shd w:val="clear" w:color="auto" w:fill="92CDDC" w:themeFill="accent5" w:themeFillTint="99"/>
          </w:tcPr>
          <w:p w14:paraId="0FE2C75C" w14:textId="77777777" w:rsidR="005E7974" w:rsidRDefault="005E7974" w:rsidP="00756946">
            <w:pPr>
              <w:rPr>
                <w:b/>
                <w:sz w:val="24"/>
                <w:szCs w:val="24"/>
              </w:rPr>
            </w:pPr>
          </w:p>
        </w:tc>
        <w:tc>
          <w:tcPr>
            <w:tcW w:w="13386" w:type="dxa"/>
            <w:gridSpan w:val="4"/>
            <w:shd w:val="clear" w:color="auto" w:fill="92CDDC" w:themeFill="accent5" w:themeFillTint="99"/>
          </w:tcPr>
          <w:p w14:paraId="2AF24357" w14:textId="2773847B" w:rsidR="00F00781" w:rsidRDefault="005E7974" w:rsidP="00756946">
            <w:pPr>
              <w:rPr>
                <w:b/>
                <w:sz w:val="24"/>
                <w:szCs w:val="24"/>
              </w:rPr>
            </w:pPr>
            <w:r>
              <w:rPr>
                <w:b/>
                <w:sz w:val="24"/>
                <w:szCs w:val="24"/>
              </w:rPr>
              <w:t xml:space="preserve">Objective One:  </w:t>
            </w:r>
            <w:r w:rsidR="00F00781">
              <w:rPr>
                <w:b/>
                <w:sz w:val="24"/>
                <w:szCs w:val="24"/>
              </w:rPr>
              <w:t>Optimi</w:t>
            </w:r>
            <w:r w:rsidR="008C24DD">
              <w:rPr>
                <w:b/>
                <w:sz w:val="24"/>
                <w:szCs w:val="24"/>
              </w:rPr>
              <w:t>sing the PPN Network</w:t>
            </w:r>
          </w:p>
          <w:p w14:paraId="638C1E8C" w14:textId="11BFD077" w:rsidR="00521DC5" w:rsidRDefault="00521DC5" w:rsidP="00756946">
            <w:pPr>
              <w:rPr>
                <w:b/>
                <w:sz w:val="24"/>
                <w:szCs w:val="24"/>
              </w:rPr>
            </w:pPr>
            <w:r>
              <w:rPr>
                <w:b/>
                <w:sz w:val="24"/>
                <w:szCs w:val="24"/>
              </w:rPr>
              <w:t xml:space="preserve">Goals:  Through the continued development of Dublin PPN, facilitate the effective participation and representation of the members of DCPPN in policy and </w:t>
            </w:r>
            <w:r w:rsidR="00CF6615">
              <w:rPr>
                <w:b/>
                <w:sz w:val="24"/>
                <w:szCs w:val="24"/>
              </w:rPr>
              <w:t>decision-making</w:t>
            </w:r>
            <w:r>
              <w:rPr>
                <w:b/>
                <w:sz w:val="24"/>
                <w:szCs w:val="24"/>
              </w:rPr>
              <w:t xml:space="preserve"> fora.</w:t>
            </w:r>
          </w:p>
          <w:p w14:paraId="0D37E8CB" w14:textId="268E288C" w:rsidR="00521DC5" w:rsidRDefault="00521DC5" w:rsidP="00756946">
            <w:pPr>
              <w:rPr>
                <w:b/>
                <w:sz w:val="24"/>
                <w:szCs w:val="24"/>
              </w:rPr>
            </w:pPr>
            <w:r>
              <w:rPr>
                <w:b/>
                <w:sz w:val="24"/>
                <w:szCs w:val="24"/>
              </w:rPr>
              <w:t>Consolidate and strengthen the membership base of Dublin City PPN, and continue the development of DCPPN as a networking and information hub for member organisations.</w:t>
            </w:r>
          </w:p>
          <w:p w14:paraId="3D98DD6D" w14:textId="48FAA8E6" w:rsidR="00F00781" w:rsidRPr="0093317E" w:rsidRDefault="00521DC5" w:rsidP="00521DC5">
            <w:pPr>
              <w:rPr>
                <w:b/>
                <w:sz w:val="24"/>
                <w:szCs w:val="24"/>
              </w:rPr>
            </w:pPr>
            <w:r>
              <w:rPr>
                <w:b/>
                <w:sz w:val="24"/>
                <w:szCs w:val="24"/>
              </w:rPr>
              <w:t xml:space="preserve">Optimise the effectiveness of training, </w:t>
            </w:r>
            <w:r w:rsidR="00CF6615">
              <w:rPr>
                <w:b/>
                <w:sz w:val="24"/>
                <w:szCs w:val="24"/>
              </w:rPr>
              <w:t>networking,</w:t>
            </w:r>
            <w:r>
              <w:rPr>
                <w:b/>
                <w:sz w:val="24"/>
                <w:szCs w:val="24"/>
              </w:rPr>
              <w:t xml:space="preserve"> and information hub functions through the development of a targeted and concise Communications Strategy and Action Plan</w:t>
            </w:r>
          </w:p>
        </w:tc>
      </w:tr>
      <w:tr w:rsidR="005E7974" w:rsidRPr="0093317E" w14:paraId="17A0890A" w14:textId="77777777" w:rsidTr="008B4252">
        <w:tc>
          <w:tcPr>
            <w:tcW w:w="562" w:type="dxa"/>
            <w:shd w:val="clear" w:color="auto" w:fill="DAEEF3" w:themeFill="accent5" w:themeFillTint="33"/>
          </w:tcPr>
          <w:p w14:paraId="414C52EF" w14:textId="77777777" w:rsidR="005E7974" w:rsidRPr="0093317E" w:rsidRDefault="005E7974">
            <w:pPr>
              <w:rPr>
                <w:b/>
                <w:sz w:val="24"/>
                <w:szCs w:val="24"/>
              </w:rPr>
            </w:pPr>
          </w:p>
        </w:tc>
        <w:tc>
          <w:tcPr>
            <w:tcW w:w="2268" w:type="dxa"/>
            <w:shd w:val="clear" w:color="auto" w:fill="DAEEF3" w:themeFill="accent5" w:themeFillTint="33"/>
          </w:tcPr>
          <w:p w14:paraId="64F45174" w14:textId="0A06C8A7" w:rsidR="005E7974" w:rsidRPr="0093317E" w:rsidRDefault="005E7974">
            <w:pPr>
              <w:rPr>
                <w:b/>
                <w:sz w:val="24"/>
                <w:szCs w:val="24"/>
              </w:rPr>
            </w:pPr>
            <w:r w:rsidRPr="0093317E">
              <w:rPr>
                <w:b/>
                <w:sz w:val="24"/>
                <w:szCs w:val="24"/>
              </w:rPr>
              <w:t>Action</w:t>
            </w:r>
          </w:p>
        </w:tc>
        <w:tc>
          <w:tcPr>
            <w:tcW w:w="1985" w:type="dxa"/>
            <w:shd w:val="clear" w:color="auto" w:fill="DAEEF3" w:themeFill="accent5" w:themeFillTint="33"/>
          </w:tcPr>
          <w:p w14:paraId="0BE5B20D" w14:textId="77777777" w:rsidR="005E7974" w:rsidRPr="0093317E" w:rsidRDefault="005E7974">
            <w:pPr>
              <w:rPr>
                <w:b/>
                <w:sz w:val="24"/>
                <w:szCs w:val="24"/>
              </w:rPr>
            </w:pPr>
            <w:r w:rsidRPr="0093317E">
              <w:rPr>
                <w:b/>
                <w:sz w:val="24"/>
                <w:szCs w:val="24"/>
              </w:rPr>
              <w:t>Responsibility</w:t>
            </w:r>
          </w:p>
        </w:tc>
        <w:tc>
          <w:tcPr>
            <w:tcW w:w="3969" w:type="dxa"/>
            <w:shd w:val="clear" w:color="auto" w:fill="DAEEF3" w:themeFill="accent5" w:themeFillTint="33"/>
          </w:tcPr>
          <w:p w14:paraId="05EC4736" w14:textId="610CC1F9" w:rsidR="005E7974" w:rsidRPr="0093317E" w:rsidRDefault="005E7974">
            <w:pPr>
              <w:rPr>
                <w:b/>
                <w:sz w:val="24"/>
                <w:szCs w:val="24"/>
              </w:rPr>
            </w:pPr>
            <w:r w:rsidRPr="0093317E">
              <w:rPr>
                <w:b/>
                <w:sz w:val="24"/>
                <w:szCs w:val="24"/>
              </w:rPr>
              <w:t>Targets</w:t>
            </w:r>
          </w:p>
        </w:tc>
        <w:tc>
          <w:tcPr>
            <w:tcW w:w="5164" w:type="dxa"/>
            <w:shd w:val="clear" w:color="auto" w:fill="DAEEF3" w:themeFill="accent5" w:themeFillTint="33"/>
          </w:tcPr>
          <w:p w14:paraId="547495B8" w14:textId="12550BAD" w:rsidR="005E7974" w:rsidRPr="0093317E" w:rsidRDefault="00521DC5">
            <w:pPr>
              <w:rPr>
                <w:b/>
                <w:sz w:val="24"/>
                <w:szCs w:val="24"/>
              </w:rPr>
            </w:pPr>
            <w:r>
              <w:rPr>
                <w:b/>
                <w:sz w:val="24"/>
                <w:szCs w:val="24"/>
              </w:rPr>
              <w:t xml:space="preserve">Key Performance Indicators </w:t>
            </w:r>
          </w:p>
        </w:tc>
      </w:tr>
      <w:tr w:rsidR="005E7974" w14:paraId="0B5D28FA" w14:textId="77777777" w:rsidTr="008B4252">
        <w:tc>
          <w:tcPr>
            <w:tcW w:w="562" w:type="dxa"/>
          </w:tcPr>
          <w:p w14:paraId="29869C60" w14:textId="77777777" w:rsidR="005E7974" w:rsidRDefault="005E7974" w:rsidP="004E6344">
            <w:r w:rsidRPr="005E7974">
              <w:t>1</w:t>
            </w:r>
            <w:r w:rsidR="00B403AF">
              <w:t>.</w:t>
            </w:r>
            <w:r>
              <w:t>1</w:t>
            </w:r>
          </w:p>
          <w:p w14:paraId="5C7BA10D" w14:textId="77777777" w:rsidR="00B403AF" w:rsidRDefault="00B403AF" w:rsidP="004E6344">
            <w:pPr>
              <w:rPr>
                <w:highlight w:val="yellow"/>
              </w:rPr>
            </w:pPr>
          </w:p>
          <w:p w14:paraId="25A19500" w14:textId="77777777" w:rsidR="00B403AF" w:rsidRDefault="00B403AF" w:rsidP="004E6344">
            <w:pPr>
              <w:rPr>
                <w:highlight w:val="yellow"/>
              </w:rPr>
            </w:pPr>
          </w:p>
          <w:p w14:paraId="575A6DE2" w14:textId="175ECC53" w:rsidR="00B403AF" w:rsidRDefault="00B403AF" w:rsidP="004E6344">
            <w:pPr>
              <w:rPr>
                <w:highlight w:val="yellow"/>
              </w:rPr>
            </w:pPr>
          </w:p>
          <w:p w14:paraId="32711B68" w14:textId="4E2902FF" w:rsidR="0047052D" w:rsidRDefault="0047052D" w:rsidP="004E6344"/>
          <w:p w14:paraId="7F2595A2" w14:textId="08CE2E3B" w:rsidR="002509F2" w:rsidRDefault="002509F2" w:rsidP="004E6344"/>
          <w:p w14:paraId="68D03884" w14:textId="77777777" w:rsidR="005351C7" w:rsidRDefault="005351C7" w:rsidP="004E6344"/>
          <w:p w14:paraId="68A17922" w14:textId="7073E330" w:rsidR="0052588C" w:rsidRDefault="0052588C" w:rsidP="004E6344"/>
          <w:p w14:paraId="0007F520" w14:textId="4849DEF3" w:rsidR="005351C7" w:rsidRPr="00472947" w:rsidRDefault="005351C7" w:rsidP="004E6344">
            <w:pPr>
              <w:rPr>
                <w:highlight w:val="yellow"/>
              </w:rPr>
            </w:pPr>
          </w:p>
        </w:tc>
        <w:tc>
          <w:tcPr>
            <w:tcW w:w="2268" w:type="dxa"/>
          </w:tcPr>
          <w:p w14:paraId="38AABD2C" w14:textId="26D98877" w:rsidR="00411065" w:rsidRDefault="00584619" w:rsidP="00B403AF">
            <w:pPr>
              <w:rPr>
                <w:rFonts w:cstheme="minorHAnsi"/>
              </w:rPr>
            </w:pPr>
            <w:r>
              <w:rPr>
                <w:rFonts w:cstheme="minorHAnsi"/>
              </w:rPr>
              <w:t xml:space="preserve">A new Equality, </w:t>
            </w:r>
            <w:r w:rsidR="006C6D1B">
              <w:rPr>
                <w:rFonts w:cstheme="minorHAnsi"/>
              </w:rPr>
              <w:t>Diversity,</w:t>
            </w:r>
            <w:r>
              <w:rPr>
                <w:rFonts w:cstheme="minorHAnsi"/>
              </w:rPr>
              <w:t xml:space="preserve"> and Inclusivity Group (EDI) </w:t>
            </w:r>
            <w:r w:rsidR="0005427F">
              <w:rPr>
                <w:rFonts w:cstheme="minorHAnsi"/>
              </w:rPr>
              <w:t>to</w:t>
            </w:r>
            <w:r>
              <w:rPr>
                <w:rFonts w:cstheme="minorHAnsi"/>
              </w:rPr>
              <w:t xml:space="preserve"> be established.</w:t>
            </w:r>
          </w:p>
          <w:p w14:paraId="53AC751A" w14:textId="77777777" w:rsidR="00584619" w:rsidRDefault="00584619" w:rsidP="00B403AF">
            <w:pPr>
              <w:rPr>
                <w:rFonts w:cstheme="minorHAnsi"/>
              </w:rPr>
            </w:pPr>
          </w:p>
          <w:p w14:paraId="3BBD68CA" w14:textId="77777777" w:rsidR="00584619" w:rsidRDefault="00584619" w:rsidP="00B403AF">
            <w:pPr>
              <w:rPr>
                <w:rFonts w:cstheme="minorHAnsi"/>
              </w:rPr>
            </w:pPr>
          </w:p>
          <w:p w14:paraId="32D7D2D1" w14:textId="77777777" w:rsidR="00584619" w:rsidRDefault="00584619" w:rsidP="00B403AF">
            <w:pPr>
              <w:rPr>
                <w:rFonts w:cstheme="minorHAnsi"/>
              </w:rPr>
            </w:pPr>
          </w:p>
          <w:p w14:paraId="13F21C07" w14:textId="77777777" w:rsidR="00286266" w:rsidRDefault="00286266" w:rsidP="00B403AF">
            <w:pPr>
              <w:rPr>
                <w:rFonts w:cstheme="minorHAnsi"/>
              </w:rPr>
            </w:pPr>
          </w:p>
          <w:p w14:paraId="5953E758" w14:textId="77777777" w:rsidR="00BB3C8D" w:rsidRDefault="00BB3C8D" w:rsidP="00B403AF">
            <w:pPr>
              <w:rPr>
                <w:rFonts w:cstheme="minorHAnsi"/>
              </w:rPr>
            </w:pPr>
          </w:p>
          <w:p w14:paraId="32C78AB0" w14:textId="58B95738" w:rsidR="00584619" w:rsidRDefault="00584619" w:rsidP="00B403AF">
            <w:pPr>
              <w:rPr>
                <w:rFonts w:cstheme="minorHAnsi"/>
              </w:rPr>
            </w:pPr>
            <w:r>
              <w:rPr>
                <w:rFonts w:cstheme="minorHAnsi"/>
              </w:rPr>
              <w:t>Support the Disability Thematic Group and the Migrant Thematic Group</w:t>
            </w:r>
          </w:p>
          <w:p w14:paraId="7FA15B0F" w14:textId="35EEBB8C" w:rsidR="00521DC5" w:rsidRDefault="00521DC5" w:rsidP="00B403AF">
            <w:pPr>
              <w:rPr>
                <w:rFonts w:cstheme="minorHAnsi"/>
              </w:rPr>
            </w:pPr>
            <w:r>
              <w:rPr>
                <w:rFonts w:cstheme="minorHAnsi"/>
              </w:rPr>
              <w:lastRenderedPageBreak/>
              <w:t xml:space="preserve">A more </w:t>
            </w:r>
            <w:r w:rsidR="00CF6615">
              <w:rPr>
                <w:rFonts w:cstheme="minorHAnsi"/>
              </w:rPr>
              <w:t xml:space="preserve">curated </w:t>
            </w:r>
            <w:r>
              <w:rPr>
                <w:rFonts w:cstheme="minorHAnsi"/>
              </w:rPr>
              <w:t>management of new members to be undertaken in 202</w:t>
            </w:r>
            <w:r w:rsidR="00584619">
              <w:rPr>
                <w:rFonts w:cstheme="minorHAnsi"/>
              </w:rPr>
              <w:t>4.</w:t>
            </w:r>
          </w:p>
          <w:p w14:paraId="081652A6" w14:textId="77777777" w:rsidR="005E7974" w:rsidRDefault="005E7974" w:rsidP="00B403AF">
            <w:pPr>
              <w:rPr>
                <w:rFonts w:cstheme="minorHAnsi"/>
              </w:rPr>
            </w:pPr>
          </w:p>
          <w:p w14:paraId="0D129A93" w14:textId="77777777" w:rsidR="00251D37" w:rsidRDefault="00251D37" w:rsidP="00B403AF">
            <w:pPr>
              <w:rPr>
                <w:rFonts w:cstheme="minorHAnsi"/>
              </w:rPr>
            </w:pPr>
          </w:p>
          <w:p w14:paraId="190EC2FA" w14:textId="77777777" w:rsidR="00BB3C8D" w:rsidRDefault="00BB3C8D" w:rsidP="00B403AF">
            <w:pPr>
              <w:rPr>
                <w:rFonts w:cstheme="minorHAnsi"/>
              </w:rPr>
            </w:pPr>
          </w:p>
          <w:p w14:paraId="5FD747A5" w14:textId="77777777" w:rsidR="001439A4" w:rsidRDefault="001439A4" w:rsidP="00B403AF">
            <w:pPr>
              <w:rPr>
                <w:rFonts w:cstheme="minorHAnsi"/>
              </w:rPr>
            </w:pPr>
          </w:p>
          <w:p w14:paraId="58396FD1" w14:textId="7B9D6276" w:rsidR="00251D37" w:rsidRPr="00B403AF" w:rsidRDefault="00251D37" w:rsidP="00B403AF">
            <w:pPr>
              <w:rPr>
                <w:rFonts w:cstheme="minorHAnsi"/>
              </w:rPr>
            </w:pPr>
            <w:r>
              <w:rPr>
                <w:rFonts w:cstheme="minorHAnsi"/>
              </w:rPr>
              <w:t xml:space="preserve">Continue to support the three linkage/thematic groups developed in 2023 with consultant facilitator Stephen Rourke </w:t>
            </w:r>
          </w:p>
        </w:tc>
        <w:tc>
          <w:tcPr>
            <w:tcW w:w="1985" w:type="dxa"/>
          </w:tcPr>
          <w:p w14:paraId="186DB810" w14:textId="2DFF2A4C" w:rsidR="00521DC5" w:rsidRDefault="00584619">
            <w:r>
              <w:lastRenderedPageBreak/>
              <w:t>Support Worker</w:t>
            </w:r>
          </w:p>
          <w:p w14:paraId="28AB62FD" w14:textId="52015D39" w:rsidR="00521DC5" w:rsidRDefault="00521DC5"/>
          <w:p w14:paraId="19624154" w14:textId="69710363" w:rsidR="00521DC5" w:rsidRDefault="00521DC5"/>
          <w:p w14:paraId="2F9BDEEF" w14:textId="09C434DE" w:rsidR="00521DC5" w:rsidRDefault="00521DC5"/>
          <w:p w14:paraId="472CEB69" w14:textId="214FEEEB" w:rsidR="00521DC5" w:rsidRDefault="00521DC5"/>
          <w:p w14:paraId="128D63B2" w14:textId="55367197" w:rsidR="00521DC5" w:rsidRDefault="00521DC5"/>
          <w:p w14:paraId="24B0841A" w14:textId="22C88F8C" w:rsidR="00521DC5" w:rsidRDefault="00521DC5"/>
          <w:p w14:paraId="0004363C" w14:textId="77777777" w:rsidR="00286266" w:rsidRDefault="00286266"/>
          <w:p w14:paraId="02643106" w14:textId="77777777" w:rsidR="00BB3C8D" w:rsidRDefault="00BB3C8D"/>
          <w:p w14:paraId="0337A6E2" w14:textId="0362DA7A" w:rsidR="00521DC5" w:rsidRDefault="00584619">
            <w:r>
              <w:t>Coordinator and Support Worker</w:t>
            </w:r>
          </w:p>
          <w:p w14:paraId="5C23534F" w14:textId="523FD847" w:rsidR="00521DC5" w:rsidRDefault="00521DC5"/>
          <w:p w14:paraId="7658FD7F" w14:textId="4F01EBF2" w:rsidR="00521DC5" w:rsidRDefault="00521DC5"/>
          <w:p w14:paraId="6210B627" w14:textId="24C73F58" w:rsidR="0052588C" w:rsidRDefault="00584619">
            <w:r>
              <w:lastRenderedPageBreak/>
              <w:t>Support Worker and Secretariat</w:t>
            </w:r>
          </w:p>
          <w:p w14:paraId="5AA90164" w14:textId="7DFD27FB" w:rsidR="0052588C" w:rsidRDefault="0052588C"/>
          <w:p w14:paraId="73F3D08D" w14:textId="20D0F37F" w:rsidR="0052588C" w:rsidRDefault="0052588C"/>
          <w:p w14:paraId="2C8FD6BD" w14:textId="77777777" w:rsidR="005351C7" w:rsidRDefault="005351C7">
            <w:r>
              <w:t xml:space="preserve"> </w:t>
            </w:r>
          </w:p>
          <w:p w14:paraId="6CF1A906" w14:textId="77777777" w:rsidR="00251D37" w:rsidRDefault="00251D37"/>
          <w:p w14:paraId="3DCB2FE1" w14:textId="77777777" w:rsidR="00BB3C8D" w:rsidRDefault="00BB3C8D"/>
          <w:p w14:paraId="37BE062B" w14:textId="77777777" w:rsidR="001439A4" w:rsidRDefault="001439A4"/>
          <w:p w14:paraId="2E8384C3" w14:textId="60E47735" w:rsidR="00251D37" w:rsidRDefault="00251D37">
            <w:r>
              <w:t>Coordinator and Representatives</w:t>
            </w:r>
          </w:p>
        </w:tc>
        <w:tc>
          <w:tcPr>
            <w:tcW w:w="3969" w:type="dxa"/>
          </w:tcPr>
          <w:p w14:paraId="7771FBF4" w14:textId="0806202A" w:rsidR="00795F8A" w:rsidRDefault="00584619" w:rsidP="008C4925">
            <w:pPr>
              <w:rPr>
                <w:rFonts w:ascii="Calibri" w:hAnsi="Calibri"/>
                <w:i/>
                <w:iCs/>
              </w:rPr>
            </w:pPr>
            <w:r>
              <w:rPr>
                <w:rFonts w:ascii="Calibri" w:hAnsi="Calibri"/>
              </w:rPr>
              <w:lastRenderedPageBreak/>
              <w:t>The support worker will work closely with the DTG/MTG and the EDI department in D</w:t>
            </w:r>
            <w:r w:rsidR="0005427F">
              <w:rPr>
                <w:rFonts w:ascii="Calibri" w:hAnsi="Calibri"/>
              </w:rPr>
              <w:t xml:space="preserve">ublin </w:t>
            </w:r>
            <w:r>
              <w:rPr>
                <w:rFonts w:ascii="Calibri" w:hAnsi="Calibri"/>
              </w:rPr>
              <w:t>C</w:t>
            </w:r>
            <w:r w:rsidR="0005427F">
              <w:rPr>
                <w:rFonts w:ascii="Calibri" w:hAnsi="Calibri"/>
              </w:rPr>
              <w:t xml:space="preserve">ity University (DCU), </w:t>
            </w:r>
            <w:r>
              <w:rPr>
                <w:rFonts w:ascii="Calibri" w:hAnsi="Calibri"/>
              </w:rPr>
              <w:t>to work on areas of accessibility in PPN communications: from policy to promotional materials.</w:t>
            </w:r>
          </w:p>
          <w:p w14:paraId="1DA061E1" w14:textId="77777777" w:rsidR="002664B9" w:rsidRDefault="002664B9" w:rsidP="008C24DD">
            <w:pPr>
              <w:jc w:val="center"/>
              <w:rPr>
                <w:rFonts w:ascii="Calibri" w:hAnsi="Calibri"/>
              </w:rPr>
            </w:pPr>
          </w:p>
          <w:p w14:paraId="0F728F4F" w14:textId="77777777" w:rsidR="00286266" w:rsidRDefault="00286266" w:rsidP="008C4925">
            <w:pPr>
              <w:rPr>
                <w:rFonts w:ascii="Calibri" w:hAnsi="Calibri"/>
              </w:rPr>
            </w:pPr>
          </w:p>
          <w:p w14:paraId="0E2382F0" w14:textId="77777777" w:rsidR="00BB3C8D" w:rsidRDefault="00BB3C8D" w:rsidP="008C4925">
            <w:pPr>
              <w:rPr>
                <w:rFonts w:ascii="Calibri" w:hAnsi="Calibri"/>
              </w:rPr>
            </w:pPr>
          </w:p>
          <w:p w14:paraId="33E65C09" w14:textId="655522C3" w:rsidR="00584619" w:rsidRDefault="00584619" w:rsidP="008C4925">
            <w:pPr>
              <w:rPr>
                <w:rFonts w:ascii="Calibri" w:hAnsi="Calibri"/>
              </w:rPr>
            </w:pPr>
            <w:r>
              <w:rPr>
                <w:rFonts w:ascii="Calibri" w:hAnsi="Calibri"/>
              </w:rPr>
              <w:t>The Coordinator and Support worker will meet with the DTG and MTG and assist with the objectives and activities of the groups.</w:t>
            </w:r>
          </w:p>
          <w:p w14:paraId="23C693B2" w14:textId="217F5810" w:rsidR="00584619" w:rsidRDefault="00584619" w:rsidP="008C4925">
            <w:pPr>
              <w:rPr>
                <w:rFonts w:ascii="Calibri" w:hAnsi="Calibri"/>
              </w:rPr>
            </w:pPr>
            <w:r>
              <w:rPr>
                <w:rFonts w:ascii="Calibri" w:hAnsi="Calibri"/>
              </w:rPr>
              <w:lastRenderedPageBreak/>
              <w:t>A more transparent process to be undertaken in 2024 with regards to new PPN members, bringing the process more in line with Dun Laoghaire-Rathdown PPN</w:t>
            </w:r>
          </w:p>
          <w:p w14:paraId="2FDF7871" w14:textId="77777777" w:rsidR="00251D37" w:rsidRDefault="00251D37" w:rsidP="008C4925">
            <w:pPr>
              <w:rPr>
                <w:rFonts w:ascii="Calibri" w:hAnsi="Calibri"/>
              </w:rPr>
            </w:pPr>
          </w:p>
          <w:p w14:paraId="7673CDE6" w14:textId="77777777" w:rsidR="00251D37" w:rsidRDefault="00251D37" w:rsidP="008C4925">
            <w:pPr>
              <w:rPr>
                <w:rFonts w:ascii="Calibri" w:hAnsi="Calibri"/>
              </w:rPr>
            </w:pPr>
          </w:p>
          <w:p w14:paraId="78BDD6BE" w14:textId="77777777" w:rsidR="00BB3C8D" w:rsidRDefault="00BB3C8D" w:rsidP="008C4925">
            <w:pPr>
              <w:rPr>
                <w:rFonts w:ascii="Calibri" w:hAnsi="Calibri"/>
              </w:rPr>
            </w:pPr>
          </w:p>
          <w:p w14:paraId="56B5779B" w14:textId="77777777" w:rsidR="001439A4" w:rsidRDefault="001439A4" w:rsidP="008C4925">
            <w:pPr>
              <w:rPr>
                <w:rFonts w:ascii="Calibri" w:hAnsi="Calibri"/>
              </w:rPr>
            </w:pPr>
          </w:p>
          <w:p w14:paraId="2D2CE5A7" w14:textId="0FFF7844" w:rsidR="00251D37" w:rsidRPr="004E6344" w:rsidRDefault="00251D37" w:rsidP="008C4925">
            <w:pPr>
              <w:rPr>
                <w:rFonts w:ascii="Calibri" w:hAnsi="Calibri"/>
              </w:rPr>
            </w:pPr>
            <w:r>
              <w:rPr>
                <w:rFonts w:ascii="Calibri" w:hAnsi="Calibri"/>
              </w:rPr>
              <w:t>Meetings were held in 2023 to establish and help grow three specific linkage groups:  the Environmental Pillar, Housing and Planning and Urban Form.  It is the opinion of the consultant facilitator to continue this work.</w:t>
            </w:r>
          </w:p>
        </w:tc>
        <w:tc>
          <w:tcPr>
            <w:tcW w:w="5164" w:type="dxa"/>
          </w:tcPr>
          <w:p w14:paraId="54E49848" w14:textId="40B88ACC" w:rsidR="00584619" w:rsidRDefault="00AB49D6" w:rsidP="00411065">
            <w:pPr>
              <w:rPr>
                <w:rFonts w:cstheme="minorHAnsi"/>
              </w:rPr>
            </w:pPr>
            <w:r>
              <w:rPr>
                <w:rFonts w:cstheme="minorHAnsi"/>
              </w:rPr>
              <w:lastRenderedPageBreak/>
              <w:t>No further work in Q4.</w:t>
            </w:r>
          </w:p>
          <w:p w14:paraId="456072FA" w14:textId="77777777" w:rsidR="0005427F" w:rsidRDefault="0005427F" w:rsidP="00411065">
            <w:pPr>
              <w:rPr>
                <w:rFonts w:cstheme="minorHAnsi"/>
              </w:rPr>
            </w:pPr>
          </w:p>
          <w:p w14:paraId="71B92846" w14:textId="77777777" w:rsidR="00AB49D6" w:rsidRDefault="00AB49D6" w:rsidP="00411065">
            <w:pPr>
              <w:rPr>
                <w:rFonts w:cstheme="minorHAnsi"/>
              </w:rPr>
            </w:pPr>
          </w:p>
          <w:p w14:paraId="410AA438" w14:textId="77777777" w:rsidR="00AB49D6" w:rsidRDefault="00AB49D6" w:rsidP="00411065">
            <w:pPr>
              <w:rPr>
                <w:rFonts w:cstheme="minorHAnsi"/>
              </w:rPr>
            </w:pPr>
          </w:p>
          <w:p w14:paraId="63BB6C3B" w14:textId="77777777" w:rsidR="00AB49D6" w:rsidRDefault="00AB49D6" w:rsidP="00411065">
            <w:pPr>
              <w:rPr>
                <w:rFonts w:cstheme="minorHAnsi"/>
              </w:rPr>
            </w:pPr>
          </w:p>
          <w:p w14:paraId="70B14815" w14:textId="77777777" w:rsidR="00AB49D6" w:rsidRDefault="00AB49D6" w:rsidP="00411065">
            <w:pPr>
              <w:rPr>
                <w:rFonts w:cstheme="minorHAnsi"/>
              </w:rPr>
            </w:pPr>
          </w:p>
          <w:p w14:paraId="69D0A256" w14:textId="77777777" w:rsidR="00AB49D6" w:rsidRDefault="00AB49D6" w:rsidP="00411065">
            <w:pPr>
              <w:rPr>
                <w:rFonts w:cstheme="minorHAnsi"/>
              </w:rPr>
            </w:pPr>
          </w:p>
          <w:p w14:paraId="40FD657F" w14:textId="77777777" w:rsidR="00AB49D6" w:rsidRDefault="00AB49D6" w:rsidP="00411065">
            <w:pPr>
              <w:rPr>
                <w:rFonts w:cstheme="minorHAnsi"/>
              </w:rPr>
            </w:pPr>
          </w:p>
          <w:p w14:paraId="28BA9B16" w14:textId="77777777" w:rsidR="00AB49D6" w:rsidRDefault="00AB49D6" w:rsidP="00411065">
            <w:pPr>
              <w:rPr>
                <w:rFonts w:cstheme="minorHAnsi"/>
              </w:rPr>
            </w:pPr>
          </w:p>
          <w:p w14:paraId="0E0F052E" w14:textId="542BA089" w:rsidR="00286266" w:rsidRDefault="00286266" w:rsidP="00411065">
            <w:pPr>
              <w:rPr>
                <w:rFonts w:cstheme="minorHAnsi"/>
              </w:rPr>
            </w:pPr>
            <w:r>
              <w:rPr>
                <w:rFonts w:cstheme="minorHAnsi"/>
              </w:rPr>
              <w:t>The Disability Thematic Group will now self-facilitate and self-manage</w:t>
            </w:r>
            <w:r w:rsidR="001439A4">
              <w:rPr>
                <w:rFonts w:cstheme="minorHAnsi"/>
              </w:rPr>
              <w:t>.  Mick Keegan will liaise between the Secretariat, Staff and DTG.</w:t>
            </w:r>
          </w:p>
          <w:p w14:paraId="2AA3E63C" w14:textId="77777777" w:rsidR="00BB3C8D" w:rsidRDefault="00BB3C8D" w:rsidP="00411065">
            <w:pPr>
              <w:rPr>
                <w:rFonts w:cstheme="minorHAnsi"/>
              </w:rPr>
            </w:pPr>
          </w:p>
          <w:p w14:paraId="088B0016" w14:textId="1703446A" w:rsidR="00BB3C8D" w:rsidRDefault="00AB49D6" w:rsidP="00F34038">
            <w:pPr>
              <w:rPr>
                <w:rFonts w:cstheme="minorHAnsi"/>
              </w:rPr>
            </w:pPr>
            <w:r>
              <w:rPr>
                <w:rFonts w:cstheme="minorHAnsi"/>
              </w:rPr>
              <w:lastRenderedPageBreak/>
              <w:t>The PPN Support Worker now sends a list of new members to the Secretariat to ratify at their monthly meetings.</w:t>
            </w:r>
          </w:p>
          <w:p w14:paraId="6D230FED" w14:textId="77777777" w:rsidR="00AB49D6" w:rsidRDefault="00AB49D6" w:rsidP="00F34038">
            <w:pPr>
              <w:rPr>
                <w:rFonts w:cstheme="minorHAnsi"/>
              </w:rPr>
            </w:pPr>
          </w:p>
          <w:p w14:paraId="7220DFC5" w14:textId="77777777" w:rsidR="00AB49D6" w:rsidRDefault="00AB49D6" w:rsidP="00F34038">
            <w:pPr>
              <w:rPr>
                <w:rFonts w:cstheme="minorHAnsi"/>
              </w:rPr>
            </w:pPr>
          </w:p>
          <w:p w14:paraId="090693C0" w14:textId="77777777" w:rsidR="00AB49D6" w:rsidRDefault="00AB49D6" w:rsidP="00F34038">
            <w:pPr>
              <w:rPr>
                <w:rFonts w:cstheme="minorHAnsi"/>
              </w:rPr>
            </w:pPr>
          </w:p>
          <w:p w14:paraId="3FA1992C" w14:textId="77777777" w:rsidR="00AB49D6" w:rsidRDefault="00AB49D6" w:rsidP="00F34038">
            <w:pPr>
              <w:rPr>
                <w:rFonts w:cstheme="minorHAnsi"/>
              </w:rPr>
            </w:pPr>
          </w:p>
          <w:p w14:paraId="3B368B23" w14:textId="77777777" w:rsidR="00150F9D" w:rsidRDefault="00150F9D" w:rsidP="00F34038">
            <w:pPr>
              <w:rPr>
                <w:rFonts w:cstheme="minorHAnsi"/>
              </w:rPr>
            </w:pPr>
          </w:p>
          <w:p w14:paraId="2E72F63C" w14:textId="3D765EE6" w:rsidR="00BB3C8D" w:rsidRPr="00411065" w:rsidRDefault="00AB49D6" w:rsidP="00F34038">
            <w:pPr>
              <w:rPr>
                <w:rFonts w:cstheme="minorHAnsi"/>
              </w:rPr>
            </w:pPr>
            <w:r>
              <w:rPr>
                <w:rFonts w:cstheme="minorHAnsi"/>
              </w:rPr>
              <w:t xml:space="preserve">This work was undertaken by the new Representatives, who were elected in September.  The new Reps met in November to discuss how to establish working groups, that will connect the wider PPN to the core work of the SPCs/JPC and LCDC.  You can read a summary of the day </w:t>
            </w:r>
            <w:hyperlink r:id="rId14" w:history="1">
              <w:r w:rsidRPr="00AB49D6">
                <w:rPr>
                  <w:rStyle w:val="Hyperlink"/>
                  <w:rFonts w:cstheme="minorHAnsi"/>
                </w:rPr>
                <w:t>here.</w:t>
              </w:r>
            </w:hyperlink>
          </w:p>
        </w:tc>
      </w:tr>
      <w:tr w:rsidR="005E7974" w14:paraId="58F6D598" w14:textId="77777777" w:rsidTr="008B4252">
        <w:tc>
          <w:tcPr>
            <w:tcW w:w="562" w:type="dxa"/>
          </w:tcPr>
          <w:p w14:paraId="38C28A00" w14:textId="1E21ACB0" w:rsidR="005E7974" w:rsidRDefault="00B403AF" w:rsidP="004E6344">
            <w:pPr>
              <w:rPr>
                <w:rFonts w:ascii="Calibri" w:hAnsi="Calibri"/>
              </w:rPr>
            </w:pPr>
            <w:r>
              <w:rPr>
                <w:rFonts w:ascii="Calibri" w:hAnsi="Calibri"/>
              </w:rPr>
              <w:lastRenderedPageBreak/>
              <w:t>1.2</w:t>
            </w:r>
          </w:p>
        </w:tc>
        <w:tc>
          <w:tcPr>
            <w:tcW w:w="2268" w:type="dxa"/>
          </w:tcPr>
          <w:p w14:paraId="7EFF9606" w14:textId="77777777" w:rsidR="00BF2E6E" w:rsidRDefault="003F66CD" w:rsidP="003F66CD">
            <w:pPr>
              <w:rPr>
                <w:rFonts w:cstheme="minorHAnsi"/>
              </w:rPr>
            </w:pPr>
            <w:r>
              <w:rPr>
                <w:rFonts w:cstheme="minorHAnsi"/>
              </w:rPr>
              <w:t xml:space="preserve">Continue to improve the quality of online communications via the website: </w:t>
            </w:r>
          </w:p>
          <w:p w14:paraId="7DABE7AA" w14:textId="1B01E3BB" w:rsidR="003F66CD" w:rsidRDefault="00BF2E6E" w:rsidP="003F66CD">
            <w:pPr>
              <w:rPr>
                <w:rFonts w:cstheme="minorHAnsi"/>
              </w:rPr>
            </w:pPr>
            <w:hyperlink r:id="rId15" w:history="1">
              <w:r w:rsidRPr="00E64612">
                <w:rPr>
                  <w:rStyle w:val="Hyperlink"/>
                  <w:rFonts w:cstheme="minorHAnsi"/>
                </w:rPr>
                <w:t>www.dublincityppn.ie</w:t>
              </w:r>
            </w:hyperlink>
            <w:r w:rsidR="003F66CD">
              <w:rPr>
                <w:rFonts w:cstheme="minorHAnsi"/>
              </w:rPr>
              <w:t xml:space="preserve"> </w:t>
            </w:r>
          </w:p>
          <w:p w14:paraId="6E9608F9" w14:textId="77777777" w:rsidR="005E7974" w:rsidRDefault="005E7974" w:rsidP="003F66CD"/>
        </w:tc>
        <w:tc>
          <w:tcPr>
            <w:tcW w:w="1985" w:type="dxa"/>
          </w:tcPr>
          <w:p w14:paraId="4EBD9B97" w14:textId="21E26BD4" w:rsidR="00CF6615" w:rsidRDefault="00BF2E6E">
            <w:r>
              <w:t>Neo</w:t>
            </w:r>
            <w:r w:rsidR="00F82C33">
              <w:t>-</w:t>
            </w:r>
            <w:r>
              <w:t>Archaic</w:t>
            </w:r>
            <w:r w:rsidR="0005427F">
              <w:t xml:space="preserve"> and the </w:t>
            </w:r>
            <w:r w:rsidR="00150F9D">
              <w:t>Coordinator</w:t>
            </w:r>
            <w:r w:rsidR="0005427F">
              <w:t>.</w:t>
            </w:r>
          </w:p>
          <w:p w14:paraId="16FC8561" w14:textId="77777777" w:rsidR="00150F9D" w:rsidRDefault="00150F9D"/>
          <w:p w14:paraId="45833DC7" w14:textId="77777777" w:rsidR="00CF6615" w:rsidRDefault="00CF6615"/>
          <w:p w14:paraId="4A3CAA60" w14:textId="77777777" w:rsidR="00CF6615" w:rsidRDefault="00CF6615"/>
          <w:p w14:paraId="37373FCE" w14:textId="77777777" w:rsidR="008C4925" w:rsidRDefault="008C4925"/>
          <w:p w14:paraId="0CE32B7A" w14:textId="4462EB6B" w:rsidR="00CF6615" w:rsidRDefault="0005427F">
            <w:r>
              <w:t>Neo Archaic and the</w:t>
            </w:r>
            <w:r w:rsidR="00CF6615">
              <w:t xml:space="preserve"> Support Worker </w:t>
            </w:r>
          </w:p>
        </w:tc>
        <w:tc>
          <w:tcPr>
            <w:tcW w:w="3969" w:type="dxa"/>
          </w:tcPr>
          <w:p w14:paraId="36945245" w14:textId="0551DE10" w:rsidR="003F66CD" w:rsidRPr="00D94139" w:rsidRDefault="003F66CD" w:rsidP="003F66CD">
            <w:pPr>
              <w:rPr>
                <w:rFonts w:ascii="Calibri" w:hAnsi="Calibri"/>
                <w:i/>
                <w:iCs/>
              </w:rPr>
            </w:pPr>
            <w:r>
              <w:rPr>
                <w:rFonts w:ascii="Calibri" w:hAnsi="Calibri"/>
              </w:rPr>
              <w:t>Neo-archaic to</w:t>
            </w:r>
            <w:r w:rsidR="00150F9D">
              <w:rPr>
                <w:rFonts w:ascii="Calibri" w:hAnsi="Calibri"/>
              </w:rPr>
              <w:t xml:space="preserve"> continue to manage and maintain the website in 2024.</w:t>
            </w:r>
          </w:p>
          <w:p w14:paraId="637F3C3F" w14:textId="77777777" w:rsidR="008C24DD" w:rsidRDefault="008C24DD" w:rsidP="003F66CD">
            <w:pPr>
              <w:rPr>
                <w:rFonts w:ascii="Calibri" w:hAnsi="Calibri"/>
              </w:rPr>
            </w:pPr>
          </w:p>
          <w:p w14:paraId="051AB330" w14:textId="77777777" w:rsidR="00286266" w:rsidRDefault="00286266" w:rsidP="003F66CD">
            <w:pPr>
              <w:rPr>
                <w:rFonts w:ascii="Calibri" w:hAnsi="Calibri"/>
              </w:rPr>
            </w:pPr>
          </w:p>
          <w:p w14:paraId="29F7C656" w14:textId="77777777" w:rsidR="00286266" w:rsidRDefault="00286266" w:rsidP="003F66CD">
            <w:pPr>
              <w:rPr>
                <w:rFonts w:ascii="Calibri" w:hAnsi="Calibri"/>
              </w:rPr>
            </w:pPr>
          </w:p>
          <w:p w14:paraId="5F611F9C" w14:textId="77777777" w:rsidR="00286266" w:rsidRDefault="00286266" w:rsidP="003F66CD">
            <w:pPr>
              <w:rPr>
                <w:rFonts w:ascii="Calibri" w:hAnsi="Calibri"/>
              </w:rPr>
            </w:pPr>
          </w:p>
          <w:p w14:paraId="7324F835" w14:textId="6E03D602" w:rsidR="003F66CD" w:rsidRDefault="00521DC5" w:rsidP="003F66CD">
            <w:pPr>
              <w:rPr>
                <w:rFonts w:ascii="Calibri" w:hAnsi="Calibri"/>
              </w:rPr>
            </w:pPr>
            <w:r>
              <w:rPr>
                <w:rFonts w:ascii="Calibri" w:hAnsi="Calibri"/>
              </w:rPr>
              <w:t>The weekly PPN Bulletin will be posted in the news section of the website.</w:t>
            </w:r>
          </w:p>
          <w:p w14:paraId="31A48BEE" w14:textId="1098FAC3" w:rsidR="00BF2E6E" w:rsidRDefault="00BF2E6E" w:rsidP="003F66CD">
            <w:pPr>
              <w:rPr>
                <w:rFonts w:ascii="Calibri" w:hAnsi="Calibri"/>
              </w:rPr>
            </w:pPr>
          </w:p>
          <w:p w14:paraId="0F3C5DE9" w14:textId="77777777" w:rsidR="008C4925" w:rsidRDefault="008C4925" w:rsidP="003F66CD">
            <w:pPr>
              <w:rPr>
                <w:rFonts w:ascii="Calibri" w:hAnsi="Calibri"/>
              </w:rPr>
            </w:pPr>
          </w:p>
          <w:p w14:paraId="63FBA51B" w14:textId="10EC01A2" w:rsidR="00CF6615" w:rsidRPr="004E6344" w:rsidRDefault="00BB3C8D" w:rsidP="002664B9">
            <w:pPr>
              <w:rPr>
                <w:rFonts w:ascii="Calibri" w:hAnsi="Calibri"/>
              </w:rPr>
            </w:pPr>
            <w:r>
              <w:rPr>
                <w:rFonts w:ascii="Calibri" w:hAnsi="Calibri"/>
              </w:rPr>
              <w:t>A</w:t>
            </w:r>
            <w:r w:rsidR="00150F9D">
              <w:rPr>
                <w:rFonts w:ascii="Calibri" w:hAnsi="Calibri"/>
              </w:rPr>
              <w:t>n area of the website to be developed to make communications between Representatives and the wider PPN easier and more streamlined</w:t>
            </w:r>
            <w:r w:rsidR="00411065">
              <w:rPr>
                <w:rFonts w:ascii="Calibri" w:hAnsi="Calibri"/>
              </w:rPr>
              <w:t>.</w:t>
            </w:r>
            <w:r w:rsidR="0005427F">
              <w:rPr>
                <w:rFonts w:ascii="Calibri" w:hAnsi="Calibri"/>
              </w:rPr>
              <w:t xml:space="preserve">  </w:t>
            </w:r>
            <w:r w:rsidR="00CF6615">
              <w:rPr>
                <w:rFonts w:ascii="Calibri" w:hAnsi="Calibri"/>
              </w:rPr>
              <w:t xml:space="preserve">The Support Worker to develop a better “flow” of policy information from the SPC Representatives to the wider PPN. </w:t>
            </w:r>
          </w:p>
        </w:tc>
        <w:tc>
          <w:tcPr>
            <w:tcW w:w="5164" w:type="dxa"/>
          </w:tcPr>
          <w:p w14:paraId="0D6B7212" w14:textId="5CADA44A" w:rsidR="00BB3C8D" w:rsidRDefault="00286266" w:rsidP="003F66CD">
            <w:pPr>
              <w:rPr>
                <w:rFonts w:cstheme="minorHAnsi"/>
              </w:rPr>
            </w:pPr>
            <w:r>
              <w:rPr>
                <w:rFonts w:cstheme="minorHAnsi"/>
              </w:rPr>
              <w:t xml:space="preserve">Neo-Archaic </w:t>
            </w:r>
            <w:r w:rsidR="00AB49D6">
              <w:rPr>
                <w:rFonts w:cstheme="minorHAnsi"/>
              </w:rPr>
              <w:t>supported the work of the PPN with the management of the website.</w:t>
            </w:r>
          </w:p>
          <w:p w14:paraId="54B629ED" w14:textId="77777777" w:rsidR="00AB49D6" w:rsidRDefault="00AB49D6" w:rsidP="003F66CD">
            <w:pPr>
              <w:rPr>
                <w:rFonts w:cstheme="minorHAnsi"/>
              </w:rPr>
            </w:pPr>
          </w:p>
          <w:p w14:paraId="217ED204" w14:textId="194BA3BF" w:rsidR="0022247C" w:rsidRDefault="0022247C" w:rsidP="003F66CD">
            <w:pPr>
              <w:rPr>
                <w:rFonts w:cstheme="minorHAnsi"/>
              </w:rPr>
            </w:pPr>
          </w:p>
          <w:p w14:paraId="2B37E5D7" w14:textId="77777777" w:rsidR="00AB49D6" w:rsidRDefault="00AB49D6" w:rsidP="003F66CD">
            <w:pPr>
              <w:rPr>
                <w:rFonts w:cstheme="minorHAnsi"/>
              </w:rPr>
            </w:pPr>
          </w:p>
          <w:p w14:paraId="35277C55" w14:textId="77777777" w:rsidR="00AB49D6" w:rsidRDefault="00AB49D6" w:rsidP="003F66CD">
            <w:pPr>
              <w:rPr>
                <w:rFonts w:cstheme="minorHAnsi"/>
              </w:rPr>
            </w:pPr>
          </w:p>
          <w:p w14:paraId="336FF4A1" w14:textId="1A792906" w:rsidR="00227CA5" w:rsidRDefault="00286266" w:rsidP="003F66CD">
            <w:pPr>
              <w:rPr>
                <w:rFonts w:cstheme="minorHAnsi"/>
              </w:rPr>
            </w:pPr>
            <w:r>
              <w:rPr>
                <w:rFonts w:cstheme="minorHAnsi"/>
              </w:rPr>
              <w:t>The weekly Bulletin was posted regularly and consistently in Q</w:t>
            </w:r>
            <w:r w:rsidR="00AB49D6">
              <w:rPr>
                <w:rFonts w:cstheme="minorHAnsi"/>
              </w:rPr>
              <w:t>4</w:t>
            </w:r>
            <w:r>
              <w:rPr>
                <w:rFonts w:cstheme="minorHAnsi"/>
              </w:rPr>
              <w:t>.</w:t>
            </w:r>
          </w:p>
          <w:p w14:paraId="0AB76DCE" w14:textId="77777777" w:rsidR="00521DC5" w:rsidRDefault="00521DC5" w:rsidP="003F66CD">
            <w:pPr>
              <w:rPr>
                <w:rFonts w:cstheme="minorHAnsi"/>
              </w:rPr>
            </w:pPr>
          </w:p>
          <w:p w14:paraId="182AE3DA" w14:textId="77777777" w:rsidR="00521DC5" w:rsidRDefault="00521DC5" w:rsidP="003F66CD">
            <w:pPr>
              <w:rPr>
                <w:rFonts w:cstheme="minorHAnsi"/>
              </w:rPr>
            </w:pPr>
          </w:p>
          <w:p w14:paraId="2149DD65" w14:textId="272A342C" w:rsidR="00521DC5" w:rsidRDefault="00286266" w:rsidP="00411065">
            <w:pPr>
              <w:rPr>
                <w:rFonts w:cstheme="minorHAnsi"/>
              </w:rPr>
            </w:pPr>
            <w:r>
              <w:rPr>
                <w:rFonts w:cstheme="minorHAnsi"/>
              </w:rPr>
              <w:t>No policies were posted in Q</w:t>
            </w:r>
            <w:r w:rsidR="00AB49D6">
              <w:rPr>
                <w:rFonts w:cstheme="minorHAnsi"/>
              </w:rPr>
              <w:t>4</w:t>
            </w:r>
            <w:r w:rsidR="00150F9D">
              <w:rPr>
                <w:rFonts w:cstheme="minorHAnsi"/>
              </w:rPr>
              <w:t>.</w:t>
            </w:r>
          </w:p>
          <w:p w14:paraId="47F9E5EF" w14:textId="20A9147F" w:rsidR="00286266" w:rsidRPr="00E4791E" w:rsidRDefault="00AB49D6" w:rsidP="00411065">
            <w:pPr>
              <w:rPr>
                <w:rFonts w:cstheme="minorHAnsi"/>
              </w:rPr>
            </w:pPr>
            <w:r>
              <w:rPr>
                <w:rFonts w:cstheme="minorHAnsi"/>
              </w:rPr>
              <w:t>This work will be undertaken with the three new working groups (one to match each pillar) in 2025</w:t>
            </w:r>
            <w:r w:rsidR="001439A4">
              <w:rPr>
                <w:rFonts w:cstheme="minorHAnsi"/>
              </w:rPr>
              <w:t>.</w:t>
            </w:r>
          </w:p>
        </w:tc>
      </w:tr>
      <w:tr w:rsidR="005E7974" w14:paraId="5793DE93" w14:textId="77777777" w:rsidTr="008B4252">
        <w:tc>
          <w:tcPr>
            <w:tcW w:w="562" w:type="dxa"/>
          </w:tcPr>
          <w:p w14:paraId="7DD676F7" w14:textId="7F203650" w:rsidR="005E7974" w:rsidRDefault="00B403AF" w:rsidP="004E6344">
            <w:r>
              <w:lastRenderedPageBreak/>
              <w:t>1.3</w:t>
            </w:r>
          </w:p>
        </w:tc>
        <w:tc>
          <w:tcPr>
            <w:tcW w:w="2268" w:type="dxa"/>
          </w:tcPr>
          <w:p w14:paraId="1266FDF8" w14:textId="0391693F" w:rsidR="005E7974" w:rsidRDefault="00150F9D" w:rsidP="003F66CD">
            <w:r>
              <w:t>Post daily PPN updates on X (formerly Twitter) and Facebook</w:t>
            </w:r>
          </w:p>
        </w:tc>
        <w:tc>
          <w:tcPr>
            <w:tcW w:w="1985" w:type="dxa"/>
          </w:tcPr>
          <w:p w14:paraId="1429CF57" w14:textId="05B7F2A2" w:rsidR="005E7974" w:rsidRDefault="00150F9D">
            <w:r>
              <w:t>Coordinator and Support Worker</w:t>
            </w:r>
          </w:p>
        </w:tc>
        <w:tc>
          <w:tcPr>
            <w:tcW w:w="3969" w:type="dxa"/>
          </w:tcPr>
          <w:p w14:paraId="38169811" w14:textId="7F2FDD27" w:rsidR="00016F71" w:rsidRPr="004E6344" w:rsidRDefault="00150F9D" w:rsidP="00150F9D">
            <w:pPr>
              <w:rPr>
                <w:rFonts w:ascii="Calibri" w:hAnsi="Calibri"/>
              </w:rPr>
            </w:pPr>
            <w:r>
              <w:rPr>
                <w:rFonts w:ascii="Calibri" w:hAnsi="Calibri"/>
              </w:rPr>
              <w:t>Increase the quality of the daily social media posts on Facebook and X (formerly Twitter).  Monitor the use of X and establish a presence on Instagram or another channel (if removing presence from X).  Monitor social media usage of new members in 2024.</w:t>
            </w:r>
          </w:p>
        </w:tc>
        <w:tc>
          <w:tcPr>
            <w:tcW w:w="5164" w:type="dxa"/>
          </w:tcPr>
          <w:p w14:paraId="55D49639" w14:textId="4256A3B8" w:rsidR="0022247C" w:rsidRPr="002664B9" w:rsidRDefault="00AB49D6" w:rsidP="00CF6615">
            <w:pPr>
              <w:rPr>
                <w:rFonts w:cstheme="minorHAnsi"/>
              </w:rPr>
            </w:pPr>
            <w:r>
              <w:rPr>
                <w:rFonts w:cstheme="minorHAnsi"/>
              </w:rPr>
              <w:t>The host of the PPN, Dublin City Volunteer Centre left X (formally Twitter), without a statement for the PPN to follow.  Thus, the Secretariat will decide how to leave X in early 2025, when the PPN opens a LinkedIn account.</w:t>
            </w:r>
          </w:p>
        </w:tc>
      </w:tr>
      <w:tr w:rsidR="005E7974" w14:paraId="62E93513" w14:textId="77777777" w:rsidTr="008B4252">
        <w:tc>
          <w:tcPr>
            <w:tcW w:w="562" w:type="dxa"/>
          </w:tcPr>
          <w:p w14:paraId="125781B7" w14:textId="5C9347E5" w:rsidR="005E7974" w:rsidRDefault="00B403AF" w:rsidP="004E6344">
            <w:r>
              <w:t>1.4</w:t>
            </w:r>
          </w:p>
        </w:tc>
        <w:tc>
          <w:tcPr>
            <w:tcW w:w="2268" w:type="dxa"/>
          </w:tcPr>
          <w:p w14:paraId="3512DC97" w14:textId="70749D5B" w:rsidR="005E7974" w:rsidRDefault="00150F9D" w:rsidP="004E6344">
            <w:r>
              <w:t xml:space="preserve">Manage the PPN database, Salesforce </w:t>
            </w:r>
          </w:p>
        </w:tc>
        <w:tc>
          <w:tcPr>
            <w:tcW w:w="1985" w:type="dxa"/>
          </w:tcPr>
          <w:p w14:paraId="2FA56D97" w14:textId="6DBDB0A2" w:rsidR="005E7974" w:rsidRDefault="00150F9D">
            <w:r>
              <w:t>Support Worker</w:t>
            </w:r>
          </w:p>
        </w:tc>
        <w:tc>
          <w:tcPr>
            <w:tcW w:w="3969" w:type="dxa"/>
          </w:tcPr>
          <w:p w14:paraId="28C61FCF" w14:textId="764E18F6" w:rsidR="005E7974" w:rsidRPr="00B403AF" w:rsidRDefault="00150F9D" w:rsidP="004E6344">
            <w:pPr>
              <w:rPr>
                <w:rFonts w:ascii="Calibri" w:hAnsi="Calibri"/>
              </w:rPr>
            </w:pPr>
            <w:r>
              <w:rPr>
                <w:rFonts w:ascii="Calibri" w:hAnsi="Calibri"/>
              </w:rPr>
              <w:t>Manage new members registrations, changes to data, and re-register members in 2024</w:t>
            </w:r>
          </w:p>
        </w:tc>
        <w:tc>
          <w:tcPr>
            <w:tcW w:w="5164" w:type="dxa"/>
          </w:tcPr>
          <w:p w14:paraId="1538F888" w14:textId="35021D77" w:rsidR="005E7974" w:rsidRDefault="00AB49D6" w:rsidP="004C47FA">
            <w:pPr>
              <w:rPr>
                <w:rFonts w:cstheme="minorHAnsi"/>
              </w:rPr>
            </w:pPr>
            <w:r>
              <w:rPr>
                <w:rFonts w:cstheme="minorHAnsi"/>
              </w:rPr>
              <w:t>Continued in this quarter.</w:t>
            </w:r>
          </w:p>
          <w:p w14:paraId="53BF09D6" w14:textId="0FF0BCEA" w:rsidR="00150F9D" w:rsidRPr="00EE3792" w:rsidRDefault="00150F9D" w:rsidP="004C47FA">
            <w:pPr>
              <w:rPr>
                <w:rFonts w:cstheme="minorHAnsi"/>
              </w:rPr>
            </w:pPr>
          </w:p>
        </w:tc>
      </w:tr>
      <w:tr w:rsidR="005E7974" w14:paraId="721F0188" w14:textId="77777777" w:rsidTr="008B4252">
        <w:tc>
          <w:tcPr>
            <w:tcW w:w="562" w:type="dxa"/>
          </w:tcPr>
          <w:p w14:paraId="305B11A1" w14:textId="6FA0C08C" w:rsidR="005E7974" w:rsidRDefault="00B403AF" w:rsidP="004E6344">
            <w:r>
              <w:t>1.5</w:t>
            </w:r>
          </w:p>
        </w:tc>
        <w:tc>
          <w:tcPr>
            <w:tcW w:w="2268" w:type="dxa"/>
          </w:tcPr>
          <w:p w14:paraId="1613657C" w14:textId="5A7CB5E8" w:rsidR="005E7974" w:rsidRDefault="007A7841" w:rsidP="004C47FA">
            <w:r>
              <w:t xml:space="preserve">The PPN will </w:t>
            </w:r>
            <w:r w:rsidR="008C4925">
              <w:t xml:space="preserve">continue to </w:t>
            </w:r>
            <w:r>
              <w:t>have a presence on community radio</w:t>
            </w:r>
          </w:p>
        </w:tc>
        <w:tc>
          <w:tcPr>
            <w:tcW w:w="1985" w:type="dxa"/>
          </w:tcPr>
          <w:p w14:paraId="01290956" w14:textId="79C80148" w:rsidR="005E7974" w:rsidRDefault="00150F9D">
            <w:r>
              <w:t>Coordinator</w:t>
            </w:r>
          </w:p>
        </w:tc>
        <w:tc>
          <w:tcPr>
            <w:tcW w:w="3969" w:type="dxa"/>
          </w:tcPr>
          <w:p w14:paraId="2C3BAC04" w14:textId="67C58CCC" w:rsidR="004C47FA" w:rsidRPr="00B403AF" w:rsidRDefault="00150F9D" w:rsidP="004E6344">
            <w:pPr>
              <w:rPr>
                <w:rFonts w:ascii="Calibri" w:hAnsi="Calibri"/>
              </w:rPr>
            </w:pPr>
            <w:r>
              <w:rPr>
                <w:rFonts w:ascii="Calibri" w:hAnsi="Calibri"/>
              </w:rPr>
              <w:t xml:space="preserve">Continue to secure radio slots with Near FM and Dublin City </w:t>
            </w:r>
          </w:p>
        </w:tc>
        <w:tc>
          <w:tcPr>
            <w:tcW w:w="5164" w:type="dxa"/>
          </w:tcPr>
          <w:p w14:paraId="0B37AE1B" w14:textId="25AA37B9" w:rsidR="00411065" w:rsidRDefault="00286266" w:rsidP="004C47FA">
            <w:r>
              <w:t>No radio interviews took place in Q</w:t>
            </w:r>
            <w:r w:rsidR="00AB49D6">
              <w:t>4.</w:t>
            </w:r>
          </w:p>
        </w:tc>
      </w:tr>
      <w:tr w:rsidR="008C065E" w:rsidRPr="0093317E" w14:paraId="06CC4B59" w14:textId="77777777" w:rsidTr="001E7BD0">
        <w:tc>
          <w:tcPr>
            <w:tcW w:w="13948" w:type="dxa"/>
            <w:gridSpan w:val="5"/>
            <w:shd w:val="clear" w:color="auto" w:fill="92CDDC" w:themeFill="accent5" w:themeFillTint="99"/>
          </w:tcPr>
          <w:p w14:paraId="71D7E916" w14:textId="5AB3AF6E" w:rsidR="008C065E" w:rsidRDefault="008C065E" w:rsidP="00781902">
            <w:pPr>
              <w:rPr>
                <w:b/>
                <w:sz w:val="24"/>
                <w:szCs w:val="24"/>
              </w:rPr>
            </w:pPr>
            <w:r>
              <w:rPr>
                <w:b/>
                <w:sz w:val="24"/>
                <w:szCs w:val="24"/>
              </w:rPr>
              <w:t xml:space="preserve">Objective Two: </w:t>
            </w:r>
            <w:r w:rsidR="003F66CD">
              <w:rPr>
                <w:b/>
                <w:sz w:val="24"/>
                <w:szCs w:val="24"/>
              </w:rPr>
              <w:t xml:space="preserve">  </w:t>
            </w:r>
            <w:r w:rsidR="004C47FA">
              <w:rPr>
                <w:b/>
                <w:sz w:val="24"/>
                <w:szCs w:val="24"/>
              </w:rPr>
              <w:t>Organisational Development and Capacity Building</w:t>
            </w:r>
          </w:p>
          <w:p w14:paraId="3A5DF77D" w14:textId="6C76E804" w:rsidR="004C47FA" w:rsidRDefault="004C47FA" w:rsidP="00781902">
            <w:pPr>
              <w:rPr>
                <w:b/>
                <w:sz w:val="24"/>
                <w:szCs w:val="24"/>
              </w:rPr>
            </w:pPr>
            <w:r>
              <w:rPr>
                <w:b/>
                <w:sz w:val="24"/>
                <w:szCs w:val="24"/>
              </w:rPr>
              <w:t>Goal:  Through the provision of targeted training programmes and networking opportunities, build the capacity of member organisations to improve their effectiveness, and to contribute to and participate in local democratic structures.</w:t>
            </w:r>
          </w:p>
          <w:p w14:paraId="28AFCDF3" w14:textId="52447FCD" w:rsidR="004C47FA" w:rsidRDefault="004C47FA" w:rsidP="00781902">
            <w:pPr>
              <w:rPr>
                <w:b/>
                <w:sz w:val="24"/>
                <w:szCs w:val="24"/>
              </w:rPr>
            </w:pPr>
            <w:r>
              <w:rPr>
                <w:b/>
                <w:sz w:val="24"/>
                <w:szCs w:val="24"/>
              </w:rPr>
              <w:t xml:space="preserve">Develop strategic relationships with key actors in the </w:t>
            </w:r>
            <w:r w:rsidR="00CF6615">
              <w:rPr>
                <w:b/>
                <w:sz w:val="24"/>
                <w:szCs w:val="24"/>
              </w:rPr>
              <w:t>not-for-profit</w:t>
            </w:r>
            <w:r>
              <w:rPr>
                <w:b/>
                <w:sz w:val="24"/>
                <w:szCs w:val="24"/>
              </w:rPr>
              <w:t xml:space="preserve"> sector across Dublin City to further the goals of the PPN, and overall sector.</w:t>
            </w:r>
          </w:p>
          <w:p w14:paraId="3229C08A" w14:textId="33918CEB" w:rsidR="008C065E" w:rsidRPr="0093317E" w:rsidRDefault="008C065E" w:rsidP="00781902">
            <w:pPr>
              <w:rPr>
                <w:b/>
                <w:sz w:val="24"/>
                <w:szCs w:val="24"/>
              </w:rPr>
            </w:pPr>
          </w:p>
        </w:tc>
      </w:tr>
      <w:tr w:rsidR="008C065E" w:rsidRPr="0093317E" w14:paraId="0B901530" w14:textId="77777777" w:rsidTr="008B4252">
        <w:tc>
          <w:tcPr>
            <w:tcW w:w="2830" w:type="dxa"/>
            <w:gridSpan w:val="2"/>
            <w:shd w:val="clear" w:color="auto" w:fill="DAEEF3" w:themeFill="accent5" w:themeFillTint="33"/>
          </w:tcPr>
          <w:p w14:paraId="6673474F" w14:textId="0FF23608" w:rsidR="008C065E" w:rsidRPr="0093317E" w:rsidRDefault="008C065E" w:rsidP="000971F8">
            <w:pPr>
              <w:rPr>
                <w:b/>
                <w:sz w:val="24"/>
                <w:szCs w:val="24"/>
              </w:rPr>
            </w:pPr>
            <w:r w:rsidRPr="0093317E">
              <w:rPr>
                <w:b/>
                <w:sz w:val="24"/>
                <w:szCs w:val="24"/>
              </w:rPr>
              <w:t>Action</w:t>
            </w:r>
          </w:p>
        </w:tc>
        <w:tc>
          <w:tcPr>
            <w:tcW w:w="1985" w:type="dxa"/>
            <w:shd w:val="clear" w:color="auto" w:fill="DAEEF3" w:themeFill="accent5" w:themeFillTint="33"/>
          </w:tcPr>
          <w:p w14:paraId="6F838174" w14:textId="77777777" w:rsidR="008C065E" w:rsidRPr="0093317E" w:rsidRDefault="008C065E" w:rsidP="000971F8">
            <w:pPr>
              <w:rPr>
                <w:b/>
                <w:sz w:val="24"/>
                <w:szCs w:val="24"/>
              </w:rPr>
            </w:pPr>
            <w:r w:rsidRPr="0093317E">
              <w:rPr>
                <w:b/>
                <w:sz w:val="24"/>
                <w:szCs w:val="24"/>
              </w:rPr>
              <w:t>Responsibility</w:t>
            </w:r>
          </w:p>
        </w:tc>
        <w:tc>
          <w:tcPr>
            <w:tcW w:w="3969" w:type="dxa"/>
            <w:shd w:val="clear" w:color="auto" w:fill="DAEEF3" w:themeFill="accent5" w:themeFillTint="33"/>
          </w:tcPr>
          <w:p w14:paraId="230A4497" w14:textId="18C22B60" w:rsidR="008C065E" w:rsidRPr="0093317E" w:rsidRDefault="008C065E" w:rsidP="000971F8">
            <w:pPr>
              <w:rPr>
                <w:b/>
                <w:sz w:val="24"/>
                <w:szCs w:val="24"/>
              </w:rPr>
            </w:pPr>
            <w:r w:rsidRPr="0093317E">
              <w:rPr>
                <w:b/>
                <w:sz w:val="24"/>
                <w:szCs w:val="24"/>
              </w:rPr>
              <w:t>Targets</w:t>
            </w:r>
          </w:p>
        </w:tc>
        <w:tc>
          <w:tcPr>
            <w:tcW w:w="5164" w:type="dxa"/>
            <w:shd w:val="clear" w:color="auto" w:fill="DAEEF3" w:themeFill="accent5" w:themeFillTint="33"/>
          </w:tcPr>
          <w:p w14:paraId="5BF61BA9" w14:textId="239FE54C" w:rsidR="008C065E" w:rsidRPr="0093317E" w:rsidRDefault="007A7841" w:rsidP="000971F8">
            <w:pPr>
              <w:rPr>
                <w:b/>
                <w:sz w:val="24"/>
                <w:szCs w:val="24"/>
              </w:rPr>
            </w:pPr>
            <w:r>
              <w:rPr>
                <w:b/>
                <w:sz w:val="24"/>
                <w:szCs w:val="24"/>
              </w:rPr>
              <w:t xml:space="preserve">Key Performance Indicators </w:t>
            </w:r>
          </w:p>
        </w:tc>
      </w:tr>
      <w:tr w:rsidR="005E7974" w:rsidRPr="00EE3792" w14:paraId="5FDBB3D3" w14:textId="77777777" w:rsidTr="008B4252">
        <w:tc>
          <w:tcPr>
            <w:tcW w:w="562" w:type="dxa"/>
          </w:tcPr>
          <w:p w14:paraId="4AFAC524" w14:textId="3F6E28B2" w:rsidR="005E7974" w:rsidRDefault="008C065E" w:rsidP="000971F8">
            <w:r>
              <w:t>2.1</w:t>
            </w:r>
          </w:p>
        </w:tc>
        <w:tc>
          <w:tcPr>
            <w:tcW w:w="2268" w:type="dxa"/>
          </w:tcPr>
          <w:p w14:paraId="4E099DC4" w14:textId="2E125BE1" w:rsidR="005E7974" w:rsidRDefault="00BC0A36" w:rsidP="000971F8">
            <w:r>
              <w:t>Training for</w:t>
            </w:r>
            <w:r w:rsidR="003205F3">
              <w:t xml:space="preserve"> new </w:t>
            </w:r>
            <w:r>
              <w:t xml:space="preserve"> Representatives and Secretariat </w:t>
            </w:r>
          </w:p>
          <w:p w14:paraId="51E56460" w14:textId="77777777" w:rsidR="00BC0A36" w:rsidRDefault="00BC0A36" w:rsidP="000971F8"/>
          <w:p w14:paraId="45A7AE57" w14:textId="77777777" w:rsidR="003205F3" w:rsidRDefault="003205F3" w:rsidP="000971F8"/>
          <w:p w14:paraId="16D1190F" w14:textId="77777777" w:rsidR="003205F3" w:rsidRDefault="003205F3" w:rsidP="000971F8"/>
          <w:p w14:paraId="18769D69" w14:textId="77777777" w:rsidR="003205F3" w:rsidRDefault="003205F3" w:rsidP="000971F8"/>
          <w:p w14:paraId="181CB081" w14:textId="77777777" w:rsidR="003205F3" w:rsidRDefault="003205F3" w:rsidP="000971F8"/>
          <w:p w14:paraId="24CD22FC" w14:textId="77777777" w:rsidR="003205F3" w:rsidRDefault="003205F3" w:rsidP="000971F8"/>
          <w:p w14:paraId="31D186D9" w14:textId="77777777" w:rsidR="003205F3" w:rsidRDefault="003205F3" w:rsidP="000971F8"/>
          <w:p w14:paraId="7E6D6F7F" w14:textId="77777777" w:rsidR="003205F3" w:rsidRDefault="003205F3" w:rsidP="000971F8"/>
          <w:p w14:paraId="177E2256" w14:textId="77777777" w:rsidR="003205F3" w:rsidRDefault="003205F3" w:rsidP="000971F8"/>
          <w:p w14:paraId="3EFD5D8A" w14:textId="54C22962" w:rsidR="003205F3" w:rsidRDefault="003205F3" w:rsidP="000971F8">
            <w:r>
              <w:lastRenderedPageBreak/>
              <w:t>An Advisory Committee to be established</w:t>
            </w:r>
          </w:p>
        </w:tc>
        <w:tc>
          <w:tcPr>
            <w:tcW w:w="1985" w:type="dxa"/>
          </w:tcPr>
          <w:p w14:paraId="0B327CEC" w14:textId="77777777" w:rsidR="005E7974" w:rsidRDefault="003205F3" w:rsidP="000971F8">
            <w:r>
              <w:lastRenderedPageBreak/>
              <w:t>Coordinator and Support Worker with assistance from current Representatives and Secretariat.</w:t>
            </w:r>
          </w:p>
          <w:p w14:paraId="3099E54D" w14:textId="77777777" w:rsidR="003205F3" w:rsidRDefault="003205F3" w:rsidP="000971F8"/>
          <w:p w14:paraId="325AEFD9" w14:textId="77777777" w:rsidR="003205F3" w:rsidRDefault="003205F3" w:rsidP="000971F8"/>
          <w:p w14:paraId="34293CC0" w14:textId="77777777" w:rsidR="003205F3" w:rsidRDefault="003205F3" w:rsidP="000971F8"/>
          <w:p w14:paraId="7697FAD7" w14:textId="77777777" w:rsidR="008C4925" w:rsidRDefault="008C4925" w:rsidP="000971F8"/>
          <w:p w14:paraId="6F69D316" w14:textId="6ACDDCAE" w:rsidR="003205F3" w:rsidRDefault="003205F3" w:rsidP="000971F8">
            <w:r>
              <w:t>Lisa Rossi and the Support Worker</w:t>
            </w:r>
          </w:p>
          <w:p w14:paraId="74F12ADC" w14:textId="04515719" w:rsidR="003205F3" w:rsidRDefault="003205F3" w:rsidP="000971F8">
            <w:r>
              <w:lastRenderedPageBreak/>
              <w:t>“Retired Representatives and Secretariat”</w:t>
            </w:r>
          </w:p>
          <w:p w14:paraId="18FA51B9" w14:textId="494E0762" w:rsidR="003205F3" w:rsidRDefault="003205F3" w:rsidP="000971F8"/>
        </w:tc>
        <w:tc>
          <w:tcPr>
            <w:tcW w:w="3969" w:type="dxa"/>
          </w:tcPr>
          <w:p w14:paraId="16332AC6" w14:textId="77777777" w:rsidR="00B26434" w:rsidRDefault="003205F3" w:rsidP="00CF6615">
            <w:r>
              <w:lastRenderedPageBreak/>
              <w:t>2024 is an election year for local authority during which time all SPCs will be disbanded and reconvened.  The coordinator and support worker will develop relationships with 20+ potential new SPC representatives in Q1 and Q2, and will offer one-to-one informal training and information sessions on the PPN.</w:t>
            </w:r>
          </w:p>
          <w:p w14:paraId="505846F7" w14:textId="77777777" w:rsidR="003205F3" w:rsidRDefault="003205F3" w:rsidP="00CF6615"/>
          <w:p w14:paraId="60E510DC" w14:textId="78418327" w:rsidR="003205F3" w:rsidRDefault="008C4925" w:rsidP="00CF6615">
            <w:r>
              <w:t>To review and edit the 5 year strategic plan in terms of accessibility and typos.</w:t>
            </w:r>
          </w:p>
          <w:p w14:paraId="4560A719" w14:textId="4EEC5B7E" w:rsidR="003205F3" w:rsidRDefault="003205F3" w:rsidP="00CF6615">
            <w:r>
              <w:lastRenderedPageBreak/>
              <w:t xml:space="preserve">An advisory committee to meet on request to offer assistance to the Secretariat and staff.  No formal </w:t>
            </w:r>
            <w:r w:rsidR="0005427F">
              <w:t>decision-making</w:t>
            </w:r>
            <w:r>
              <w:t xml:space="preserve"> powers, but able to offer advice/recommendations</w:t>
            </w:r>
            <w:r w:rsidR="0005427F">
              <w:t>.</w:t>
            </w:r>
          </w:p>
          <w:p w14:paraId="6C897A7D" w14:textId="51988CD3" w:rsidR="003205F3" w:rsidRPr="004C47FA" w:rsidRDefault="003205F3" w:rsidP="00CF6615"/>
        </w:tc>
        <w:tc>
          <w:tcPr>
            <w:tcW w:w="5164" w:type="dxa"/>
          </w:tcPr>
          <w:p w14:paraId="2ADC7BFA" w14:textId="5EFA6A9D" w:rsidR="003205F3" w:rsidRDefault="00AB49D6" w:rsidP="004C47FA">
            <w:pPr>
              <w:rPr>
                <w:rFonts w:cstheme="minorHAnsi"/>
              </w:rPr>
            </w:pPr>
            <w:r>
              <w:rPr>
                <w:rFonts w:cstheme="minorHAnsi"/>
              </w:rPr>
              <w:lastRenderedPageBreak/>
              <w:t xml:space="preserve">The new reps were provided with training materials on election to their posts:  a copy of the 2020 PPN Handbook, links to Social Justice Ireland’s self-paced course, links to Dublin City PPN supports and an invite to meet with the staff for one-to-one coffees.  In November 2024, the new reps were invited to a day’s training and support with Ellenora Lynch at Wynn’s Hotel.  You can read a summary of this day’s support </w:t>
            </w:r>
            <w:hyperlink r:id="rId16" w:history="1">
              <w:r w:rsidRPr="009058E7">
                <w:rPr>
                  <w:rStyle w:val="Hyperlink"/>
                  <w:rFonts w:cstheme="minorHAnsi"/>
                </w:rPr>
                <w:t>here</w:t>
              </w:r>
            </w:hyperlink>
            <w:r>
              <w:rPr>
                <w:rFonts w:cstheme="minorHAnsi"/>
              </w:rPr>
              <w:t>.</w:t>
            </w:r>
          </w:p>
          <w:p w14:paraId="3C79760F" w14:textId="77777777" w:rsidR="00AB49D6" w:rsidRDefault="00AB49D6" w:rsidP="004C47FA">
            <w:pPr>
              <w:rPr>
                <w:rFonts w:cstheme="minorHAnsi"/>
              </w:rPr>
            </w:pPr>
          </w:p>
          <w:p w14:paraId="28B7A673" w14:textId="6AD16B83" w:rsidR="003205F3" w:rsidRDefault="009058E7" w:rsidP="004C47FA">
            <w:pPr>
              <w:rPr>
                <w:rFonts w:cstheme="minorHAnsi"/>
              </w:rPr>
            </w:pPr>
            <w:r>
              <w:rPr>
                <w:rFonts w:cstheme="minorHAnsi"/>
              </w:rPr>
              <w:t>T</w:t>
            </w:r>
            <w:r w:rsidR="003205F3">
              <w:rPr>
                <w:rFonts w:cstheme="minorHAnsi"/>
              </w:rPr>
              <w:t xml:space="preserve">he </w:t>
            </w:r>
            <w:r w:rsidR="001439A4">
              <w:rPr>
                <w:rFonts w:cstheme="minorHAnsi"/>
              </w:rPr>
              <w:t>5-year</w:t>
            </w:r>
            <w:r w:rsidR="003205F3">
              <w:rPr>
                <w:rFonts w:cstheme="minorHAnsi"/>
              </w:rPr>
              <w:t xml:space="preserve"> plan</w:t>
            </w:r>
            <w:r w:rsidR="004A779C">
              <w:rPr>
                <w:rFonts w:cstheme="minorHAnsi"/>
              </w:rPr>
              <w:t xml:space="preserve"> </w:t>
            </w:r>
            <w:r w:rsidR="001439A4">
              <w:rPr>
                <w:rFonts w:cstheme="minorHAnsi"/>
              </w:rPr>
              <w:t xml:space="preserve">was not </w:t>
            </w:r>
            <w:r w:rsidR="004A779C">
              <w:rPr>
                <w:rFonts w:cstheme="minorHAnsi"/>
              </w:rPr>
              <w:t xml:space="preserve">reviewed and edited in </w:t>
            </w:r>
            <w:r w:rsidR="00AB49D6">
              <w:rPr>
                <w:rFonts w:cstheme="minorHAnsi"/>
              </w:rPr>
              <w:t>this quarter.</w:t>
            </w:r>
          </w:p>
          <w:p w14:paraId="4A3EA20D" w14:textId="14F88301" w:rsidR="003205F3" w:rsidRPr="0081458D" w:rsidRDefault="009058E7" w:rsidP="004C47FA">
            <w:pPr>
              <w:rPr>
                <w:rFonts w:cstheme="minorHAnsi"/>
              </w:rPr>
            </w:pPr>
            <w:r>
              <w:rPr>
                <w:rFonts w:cstheme="minorHAnsi"/>
              </w:rPr>
              <w:lastRenderedPageBreak/>
              <w:t>Staff met with two people, who are interested in joining this group, in Q4.  There will be more support for this group in 2025.</w:t>
            </w:r>
          </w:p>
        </w:tc>
      </w:tr>
      <w:tr w:rsidR="005E7974" w14:paraId="3D34B67B" w14:textId="77777777" w:rsidTr="008B4252">
        <w:tc>
          <w:tcPr>
            <w:tcW w:w="562" w:type="dxa"/>
          </w:tcPr>
          <w:p w14:paraId="23D016BE" w14:textId="72533A83" w:rsidR="005E7974" w:rsidRDefault="008C065E" w:rsidP="000971F8">
            <w:pPr>
              <w:rPr>
                <w:rFonts w:ascii="Calibri" w:hAnsi="Calibri"/>
              </w:rPr>
            </w:pPr>
            <w:r>
              <w:rPr>
                <w:rFonts w:ascii="Calibri" w:hAnsi="Calibri"/>
              </w:rPr>
              <w:lastRenderedPageBreak/>
              <w:t>2.2</w:t>
            </w:r>
          </w:p>
        </w:tc>
        <w:tc>
          <w:tcPr>
            <w:tcW w:w="2268" w:type="dxa"/>
          </w:tcPr>
          <w:p w14:paraId="155B13C3" w14:textId="77777777" w:rsidR="005E7974" w:rsidRDefault="00BC0A36" w:rsidP="000971F8">
            <w:pPr>
              <w:rPr>
                <w:rFonts w:ascii="Calibri" w:hAnsi="Calibri"/>
              </w:rPr>
            </w:pPr>
            <w:r>
              <w:rPr>
                <w:rFonts w:ascii="Calibri" w:hAnsi="Calibri"/>
              </w:rPr>
              <w:t>Training and resources for the wider PPN</w:t>
            </w:r>
          </w:p>
          <w:p w14:paraId="6414F75E" w14:textId="77777777" w:rsidR="00BC0A36" w:rsidRDefault="00BC0A36" w:rsidP="000971F8">
            <w:pPr>
              <w:rPr>
                <w:rFonts w:ascii="Calibri" w:hAnsi="Calibri"/>
              </w:rPr>
            </w:pPr>
          </w:p>
          <w:p w14:paraId="200B704E" w14:textId="6211E898" w:rsidR="00BC0A36" w:rsidRPr="006D6092" w:rsidRDefault="00BC0A36" w:rsidP="000971F8">
            <w:pPr>
              <w:rPr>
                <w:rFonts w:ascii="Calibri" w:hAnsi="Calibri"/>
              </w:rPr>
            </w:pPr>
          </w:p>
        </w:tc>
        <w:tc>
          <w:tcPr>
            <w:tcW w:w="1985" w:type="dxa"/>
          </w:tcPr>
          <w:p w14:paraId="66590A14" w14:textId="77777777" w:rsidR="005E7974" w:rsidRDefault="001208E5" w:rsidP="000971F8">
            <w:r>
              <w:t>Coordinator and Support Worker.</w:t>
            </w:r>
          </w:p>
          <w:p w14:paraId="5C2D801F" w14:textId="77777777" w:rsidR="001208E5" w:rsidRDefault="001208E5" w:rsidP="000971F8"/>
          <w:p w14:paraId="01513C25" w14:textId="77777777" w:rsidR="001208E5" w:rsidRDefault="001208E5" w:rsidP="000971F8"/>
          <w:p w14:paraId="200052E4" w14:textId="77777777" w:rsidR="00E513A6" w:rsidRDefault="00E513A6" w:rsidP="000971F8"/>
          <w:p w14:paraId="16F1D9B4" w14:textId="77777777" w:rsidR="00E513A6" w:rsidRDefault="00E513A6" w:rsidP="000971F8"/>
          <w:p w14:paraId="53AB19A8" w14:textId="77777777" w:rsidR="00E513A6" w:rsidRDefault="00E513A6" w:rsidP="000971F8"/>
          <w:p w14:paraId="6BBCAF2E" w14:textId="66042589" w:rsidR="001208E5" w:rsidRDefault="003205F3" w:rsidP="000971F8">
            <w:r>
              <w:t>Consultant Facilitator</w:t>
            </w:r>
          </w:p>
          <w:p w14:paraId="59063FF6" w14:textId="77777777" w:rsidR="001208E5" w:rsidRDefault="001208E5" w:rsidP="000971F8"/>
          <w:p w14:paraId="62C0FD84" w14:textId="77777777" w:rsidR="001208E5" w:rsidRDefault="001208E5" w:rsidP="000971F8"/>
          <w:p w14:paraId="185D5B57" w14:textId="77777777" w:rsidR="001208E5" w:rsidRDefault="001208E5" w:rsidP="000971F8"/>
          <w:p w14:paraId="1BC96BE0" w14:textId="77777777" w:rsidR="00B26434" w:rsidRDefault="00B26434" w:rsidP="000971F8"/>
          <w:p w14:paraId="7C1FD8E2" w14:textId="77777777" w:rsidR="007A7841" w:rsidRDefault="007A7841" w:rsidP="000971F8"/>
          <w:p w14:paraId="110E3401" w14:textId="77777777" w:rsidR="007A7841" w:rsidRDefault="007A7841" w:rsidP="000971F8"/>
          <w:p w14:paraId="76F65808" w14:textId="220B53CB" w:rsidR="00B26434" w:rsidRDefault="007A7841" w:rsidP="000971F8">
            <w:r>
              <w:t xml:space="preserve">Coordinator </w:t>
            </w:r>
          </w:p>
          <w:p w14:paraId="7870EB73" w14:textId="77777777" w:rsidR="00B26434" w:rsidRDefault="00B26434" w:rsidP="000971F8"/>
          <w:p w14:paraId="3695AFA8" w14:textId="77777777" w:rsidR="00B26434" w:rsidRDefault="00B26434" w:rsidP="000971F8"/>
          <w:p w14:paraId="09E40579" w14:textId="77777777" w:rsidR="00B26434" w:rsidRDefault="00B26434" w:rsidP="000971F8"/>
          <w:p w14:paraId="621785EE" w14:textId="77777777" w:rsidR="00B26434" w:rsidRDefault="00B26434" w:rsidP="000971F8"/>
          <w:p w14:paraId="4FDE2FC5" w14:textId="77777777" w:rsidR="00B26434" w:rsidRDefault="00B26434" w:rsidP="000971F8"/>
          <w:p w14:paraId="71E02292" w14:textId="3435B1DF" w:rsidR="001208E5" w:rsidRDefault="001208E5" w:rsidP="000971F8"/>
        </w:tc>
        <w:tc>
          <w:tcPr>
            <w:tcW w:w="3969" w:type="dxa"/>
          </w:tcPr>
          <w:p w14:paraId="29C546CC" w14:textId="706A532A" w:rsidR="003205F3" w:rsidRDefault="00D94139" w:rsidP="000971F8">
            <w:pPr>
              <w:rPr>
                <w:rFonts w:ascii="Calibri" w:hAnsi="Calibri"/>
              </w:rPr>
            </w:pPr>
            <w:r>
              <w:rPr>
                <w:rFonts w:ascii="Calibri" w:hAnsi="Calibri"/>
              </w:rPr>
              <w:t>The PPN and the Centre for Engaged Research</w:t>
            </w:r>
            <w:r w:rsidR="007A7841">
              <w:rPr>
                <w:rFonts w:ascii="Calibri" w:hAnsi="Calibri"/>
              </w:rPr>
              <w:t xml:space="preserve"> (CER) at Dublin City University (DCU)</w:t>
            </w:r>
            <w:r>
              <w:rPr>
                <w:rFonts w:ascii="Calibri" w:hAnsi="Calibri"/>
              </w:rPr>
              <w:t xml:space="preserve"> will develop a PPN Summer School in 202</w:t>
            </w:r>
            <w:r w:rsidR="003205F3">
              <w:rPr>
                <w:rFonts w:ascii="Calibri" w:hAnsi="Calibri"/>
              </w:rPr>
              <w:t>4</w:t>
            </w:r>
            <w:r>
              <w:rPr>
                <w:rFonts w:ascii="Calibri" w:hAnsi="Calibri"/>
              </w:rPr>
              <w:t xml:space="preserve">.  </w:t>
            </w:r>
          </w:p>
          <w:p w14:paraId="126BBEFE" w14:textId="77777777" w:rsidR="003205F3" w:rsidRDefault="003205F3" w:rsidP="000971F8">
            <w:pPr>
              <w:rPr>
                <w:rFonts w:ascii="Calibri" w:hAnsi="Calibri"/>
              </w:rPr>
            </w:pPr>
          </w:p>
          <w:p w14:paraId="2049691D" w14:textId="77777777" w:rsidR="00E513A6" w:rsidRDefault="00E513A6" w:rsidP="000971F8">
            <w:pPr>
              <w:rPr>
                <w:rFonts w:ascii="Calibri" w:hAnsi="Calibri"/>
              </w:rPr>
            </w:pPr>
          </w:p>
          <w:p w14:paraId="5FBB3D62" w14:textId="77777777" w:rsidR="00E513A6" w:rsidRDefault="00E513A6" w:rsidP="000971F8">
            <w:pPr>
              <w:rPr>
                <w:rFonts w:ascii="Calibri" w:hAnsi="Calibri"/>
              </w:rPr>
            </w:pPr>
          </w:p>
          <w:p w14:paraId="240C2398" w14:textId="4025E91B" w:rsidR="00D94139" w:rsidRDefault="00D94139" w:rsidP="000971F8">
            <w:pPr>
              <w:rPr>
                <w:rFonts w:ascii="Calibri" w:hAnsi="Calibri"/>
              </w:rPr>
            </w:pPr>
            <w:r>
              <w:rPr>
                <w:rFonts w:ascii="Calibri" w:hAnsi="Calibri"/>
              </w:rPr>
              <w:t xml:space="preserve">The PPN </w:t>
            </w:r>
            <w:r w:rsidR="003205F3">
              <w:rPr>
                <w:rFonts w:ascii="Calibri" w:hAnsi="Calibri"/>
              </w:rPr>
              <w:t>will conduct a review into the last three years of Festival of Fundraising and the follow on intensive one-to-one fundraising  mentoring programme to take place in Q1 and Q2 with recommendations to be considered before autumn 2024.</w:t>
            </w:r>
          </w:p>
          <w:p w14:paraId="0D7AD7E2" w14:textId="77777777" w:rsidR="007A7841" w:rsidRDefault="007A7841" w:rsidP="00B26434">
            <w:pPr>
              <w:rPr>
                <w:rFonts w:ascii="Calibri" w:hAnsi="Calibri"/>
              </w:rPr>
            </w:pPr>
          </w:p>
          <w:p w14:paraId="126805E1" w14:textId="3CB8AA2E" w:rsidR="00B26434" w:rsidRDefault="00B26434" w:rsidP="00B26434">
            <w:pPr>
              <w:rPr>
                <w:rFonts w:ascii="Calibri" w:hAnsi="Calibri"/>
              </w:rPr>
            </w:pPr>
            <w:r>
              <w:rPr>
                <w:rFonts w:ascii="Calibri" w:hAnsi="Calibri"/>
              </w:rPr>
              <w:t>The PPN will continue to signpost Member Organisations to already established training programmes</w:t>
            </w:r>
            <w:r w:rsidR="007A7841">
              <w:rPr>
                <w:rFonts w:ascii="Calibri" w:hAnsi="Calibri"/>
              </w:rPr>
              <w:t xml:space="preserve"> and will repeat an online support programme of activities in partnership with Dun Laoghaire Rathdown and Carmichael </w:t>
            </w:r>
          </w:p>
          <w:p w14:paraId="2D1483A5" w14:textId="070B28FC" w:rsidR="00B26434" w:rsidRDefault="00B26434" w:rsidP="00B26434">
            <w:pPr>
              <w:rPr>
                <w:rFonts w:ascii="Calibri" w:hAnsi="Calibri"/>
              </w:rPr>
            </w:pPr>
          </w:p>
          <w:p w14:paraId="3E9B2AC2" w14:textId="36D6A15E" w:rsidR="00CF6615" w:rsidRPr="00756946" w:rsidRDefault="00CF6615" w:rsidP="00B26434">
            <w:pPr>
              <w:rPr>
                <w:rFonts w:ascii="Calibri" w:hAnsi="Calibri"/>
              </w:rPr>
            </w:pPr>
          </w:p>
        </w:tc>
        <w:tc>
          <w:tcPr>
            <w:tcW w:w="5164" w:type="dxa"/>
          </w:tcPr>
          <w:p w14:paraId="51E58353" w14:textId="264827CE" w:rsidR="00EC61C3" w:rsidRDefault="004A779C" w:rsidP="000971F8">
            <w:r>
              <w:t>The summer school was very successful (see Q3 for update).</w:t>
            </w:r>
          </w:p>
          <w:p w14:paraId="61F5AA99" w14:textId="77777777" w:rsidR="004A779C" w:rsidRDefault="004A779C" w:rsidP="000971F8"/>
          <w:p w14:paraId="2AA8B024" w14:textId="51012D7F" w:rsidR="00B26434" w:rsidRDefault="00B26434" w:rsidP="001208E5"/>
          <w:p w14:paraId="0B8DBD26" w14:textId="579E13E6" w:rsidR="001208E5" w:rsidRDefault="001208E5" w:rsidP="001208E5"/>
          <w:p w14:paraId="666E4820" w14:textId="77777777" w:rsidR="001208E5" w:rsidRDefault="001208E5" w:rsidP="001208E5"/>
          <w:p w14:paraId="1B9D0DF6" w14:textId="77777777" w:rsidR="00F82C33" w:rsidRDefault="00F82C33" w:rsidP="001208E5"/>
          <w:p w14:paraId="2F002C68" w14:textId="2CAFD70D" w:rsidR="00B26434" w:rsidRDefault="004A779C" w:rsidP="001208E5">
            <w:r>
              <w:t xml:space="preserve">A stand alone, Grants Application training session </w:t>
            </w:r>
            <w:r w:rsidR="009058E7">
              <w:t xml:space="preserve">was offered to </w:t>
            </w:r>
            <w:r>
              <w:t>PPN member groups as part of the autumn series of training.  This is being delivered in partnership with DLR PPN and Carmichael.</w:t>
            </w:r>
          </w:p>
          <w:p w14:paraId="03B1FC91" w14:textId="77777777" w:rsidR="00B26434" w:rsidRDefault="00B26434" w:rsidP="001208E5"/>
          <w:p w14:paraId="627495B4" w14:textId="77777777" w:rsidR="00B26434" w:rsidRDefault="00B26434" w:rsidP="001208E5"/>
          <w:p w14:paraId="6F20EDCE" w14:textId="77777777" w:rsidR="00B26434" w:rsidRDefault="00B26434" w:rsidP="001208E5"/>
          <w:p w14:paraId="5FDFE9E5" w14:textId="77777777" w:rsidR="00B26434" w:rsidRDefault="00B26434" w:rsidP="001208E5"/>
          <w:p w14:paraId="7A68C4B3" w14:textId="199E417C" w:rsidR="008D6F4D" w:rsidRDefault="001439A4" w:rsidP="001208E5">
            <w:r>
              <w:t xml:space="preserve">The PPN signposts member groups to training already on offer by other stakeholders, the PPN host, and other interested bodies. In addition, the PPN offers an autumn series of training sessions for ordinary </w:t>
            </w:r>
            <w:r w:rsidR="001827C3">
              <w:t>members,</w:t>
            </w:r>
            <w:r>
              <w:t xml:space="preserve"> </w:t>
            </w:r>
            <w:r w:rsidR="008D6F4D">
              <w:t xml:space="preserve">which can be accessed here:   </w:t>
            </w:r>
            <w:hyperlink r:id="rId17" w:history="1">
              <w:r w:rsidR="008D6F4D" w:rsidRPr="004E0FB3">
                <w:rPr>
                  <w:rStyle w:val="Hyperlink"/>
                </w:rPr>
                <w:t>https://dublincityppn.ie/autumn-series-of-training-2024/</w:t>
              </w:r>
            </w:hyperlink>
          </w:p>
          <w:p w14:paraId="61C427B8" w14:textId="62F95FB9" w:rsidR="00B26434" w:rsidRDefault="00B26434" w:rsidP="001208E5"/>
        </w:tc>
      </w:tr>
      <w:tr w:rsidR="00663315" w:rsidRPr="0093317E" w14:paraId="09E7F8CA" w14:textId="77777777" w:rsidTr="001E7BD0">
        <w:tc>
          <w:tcPr>
            <w:tcW w:w="13948" w:type="dxa"/>
            <w:gridSpan w:val="5"/>
            <w:shd w:val="clear" w:color="auto" w:fill="EEECE1" w:themeFill="background2"/>
          </w:tcPr>
          <w:p w14:paraId="5E6478A6" w14:textId="7E9C281A" w:rsidR="00663315" w:rsidRDefault="00663315" w:rsidP="001208E5">
            <w:pPr>
              <w:rPr>
                <w:b/>
                <w:sz w:val="24"/>
                <w:szCs w:val="24"/>
              </w:rPr>
            </w:pPr>
            <w:r>
              <w:rPr>
                <w:b/>
                <w:sz w:val="24"/>
                <w:szCs w:val="24"/>
              </w:rPr>
              <w:t xml:space="preserve">Objective Three:  </w:t>
            </w:r>
            <w:r w:rsidR="008F7338">
              <w:rPr>
                <w:b/>
                <w:sz w:val="24"/>
                <w:szCs w:val="24"/>
              </w:rPr>
              <w:t>Governance, Administration and Operating Procedures</w:t>
            </w:r>
          </w:p>
          <w:p w14:paraId="47BB5E4A" w14:textId="77777777" w:rsidR="00CF6615" w:rsidRDefault="00CF6615" w:rsidP="001208E5">
            <w:pPr>
              <w:rPr>
                <w:b/>
                <w:sz w:val="24"/>
                <w:szCs w:val="24"/>
              </w:rPr>
            </w:pPr>
          </w:p>
          <w:p w14:paraId="7EEA4C14" w14:textId="77777777" w:rsidR="001208E5" w:rsidRDefault="008F7338" w:rsidP="008F7338">
            <w:pPr>
              <w:rPr>
                <w:b/>
                <w:sz w:val="24"/>
                <w:szCs w:val="24"/>
              </w:rPr>
            </w:pPr>
            <w:r>
              <w:rPr>
                <w:b/>
                <w:sz w:val="24"/>
                <w:szCs w:val="24"/>
              </w:rPr>
              <w:t>Goals:  to support and empower Dublin City PPN to deliver upon its vision of being an effective and inspirational community representative network, through the establishment of robust operating procedures and demonstration of sectoral best practice.</w:t>
            </w:r>
          </w:p>
          <w:p w14:paraId="239AEFA3" w14:textId="4D6D8DEB" w:rsidR="008F7338" w:rsidRPr="00A90197" w:rsidRDefault="008F7338" w:rsidP="008F7338">
            <w:pPr>
              <w:rPr>
                <w:b/>
                <w:sz w:val="24"/>
                <w:szCs w:val="24"/>
              </w:rPr>
            </w:pPr>
          </w:p>
        </w:tc>
      </w:tr>
      <w:tr w:rsidR="00663315" w:rsidRPr="0093317E" w14:paraId="2E865182" w14:textId="77777777" w:rsidTr="008B4252">
        <w:tc>
          <w:tcPr>
            <w:tcW w:w="2830" w:type="dxa"/>
            <w:gridSpan w:val="2"/>
          </w:tcPr>
          <w:p w14:paraId="2340162E" w14:textId="46348BF4" w:rsidR="00663315" w:rsidRPr="0093317E" w:rsidRDefault="00663315" w:rsidP="000971F8">
            <w:pPr>
              <w:rPr>
                <w:b/>
                <w:sz w:val="24"/>
                <w:szCs w:val="24"/>
              </w:rPr>
            </w:pPr>
            <w:r w:rsidRPr="0093317E">
              <w:rPr>
                <w:b/>
                <w:sz w:val="24"/>
                <w:szCs w:val="24"/>
              </w:rPr>
              <w:lastRenderedPageBreak/>
              <w:t>Action</w:t>
            </w:r>
          </w:p>
        </w:tc>
        <w:tc>
          <w:tcPr>
            <w:tcW w:w="1985" w:type="dxa"/>
          </w:tcPr>
          <w:p w14:paraId="6C9FB069" w14:textId="77777777" w:rsidR="00663315" w:rsidRPr="0093317E" w:rsidRDefault="00663315" w:rsidP="000971F8">
            <w:pPr>
              <w:rPr>
                <w:b/>
                <w:sz w:val="24"/>
                <w:szCs w:val="24"/>
              </w:rPr>
            </w:pPr>
            <w:r w:rsidRPr="0093317E">
              <w:rPr>
                <w:b/>
                <w:sz w:val="24"/>
                <w:szCs w:val="24"/>
              </w:rPr>
              <w:t>Responsibility</w:t>
            </w:r>
          </w:p>
        </w:tc>
        <w:tc>
          <w:tcPr>
            <w:tcW w:w="3969" w:type="dxa"/>
          </w:tcPr>
          <w:p w14:paraId="453F93D8" w14:textId="482C5D4A" w:rsidR="00663315" w:rsidRPr="0093317E" w:rsidRDefault="00663315" w:rsidP="000971F8">
            <w:pPr>
              <w:rPr>
                <w:b/>
                <w:sz w:val="24"/>
                <w:szCs w:val="24"/>
              </w:rPr>
            </w:pPr>
            <w:r w:rsidRPr="0093317E">
              <w:rPr>
                <w:b/>
                <w:sz w:val="24"/>
                <w:szCs w:val="24"/>
              </w:rPr>
              <w:t>Targets</w:t>
            </w:r>
          </w:p>
        </w:tc>
        <w:tc>
          <w:tcPr>
            <w:tcW w:w="5164" w:type="dxa"/>
          </w:tcPr>
          <w:p w14:paraId="3317AE4B" w14:textId="45C2CE13" w:rsidR="00663315" w:rsidRPr="0093317E" w:rsidRDefault="007A7841" w:rsidP="000971F8">
            <w:pPr>
              <w:rPr>
                <w:b/>
                <w:sz w:val="24"/>
                <w:szCs w:val="24"/>
              </w:rPr>
            </w:pPr>
            <w:r>
              <w:rPr>
                <w:b/>
                <w:sz w:val="24"/>
                <w:szCs w:val="24"/>
              </w:rPr>
              <w:t xml:space="preserve">Key Performance Indicators </w:t>
            </w:r>
          </w:p>
        </w:tc>
      </w:tr>
      <w:tr w:rsidR="005E7974" w14:paraId="3C582B61" w14:textId="77777777" w:rsidTr="008B4252">
        <w:tc>
          <w:tcPr>
            <w:tcW w:w="562" w:type="dxa"/>
          </w:tcPr>
          <w:p w14:paraId="51C528D8" w14:textId="0D58765A" w:rsidR="005E7974" w:rsidRDefault="00663315" w:rsidP="000971F8">
            <w:r>
              <w:t>3.1</w:t>
            </w:r>
          </w:p>
        </w:tc>
        <w:tc>
          <w:tcPr>
            <w:tcW w:w="2268" w:type="dxa"/>
          </w:tcPr>
          <w:p w14:paraId="56E7F874" w14:textId="104C05A0" w:rsidR="00920B81" w:rsidRDefault="007A7841" w:rsidP="00CF6615">
            <w:r>
              <w:t>Manage the new elections in 2024</w:t>
            </w:r>
          </w:p>
        </w:tc>
        <w:tc>
          <w:tcPr>
            <w:tcW w:w="1985" w:type="dxa"/>
          </w:tcPr>
          <w:p w14:paraId="1C3365BD" w14:textId="70C0EFF5" w:rsidR="005E7974" w:rsidRDefault="008F7338" w:rsidP="000971F8">
            <w:r>
              <w:t>Coordinator and Support Worker</w:t>
            </w:r>
          </w:p>
        </w:tc>
        <w:tc>
          <w:tcPr>
            <w:tcW w:w="3969" w:type="dxa"/>
          </w:tcPr>
          <w:p w14:paraId="4CC04B84" w14:textId="527E501E" w:rsidR="005E7974" w:rsidRDefault="007A7841" w:rsidP="00CF6615">
            <w:r>
              <w:t>20</w:t>
            </w:r>
            <w:r w:rsidR="00E513A6">
              <w:t>+</w:t>
            </w:r>
            <w:r>
              <w:t xml:space="preserve"> SPC seats will be filled in </w:t>
            </w:r>
            <w:r w:rsidR="00E513A6">
              <w:t>June/July</w:t>
            </w:r>
            <w:r>
              <w:t xml:space="preserve"> 2024</w:t>
            </w:r>
            <w:r w:rsidR="00B26434">
              <w:t>.</w:t>
            </w:r>
          </w:p>
          <w:p w14:paraId="74D2FDCE" w14:textId="152ED20B" w:rsidR="008C4925" w:rsidRDefault="008C4925" w:rsidP="00CF6615"/>
        </w:tc>
        <w:tc>
          <w:tcPr>
            <w:tcW w:w="5164" w:type="dxa"/>
          </w:tcPr>
          <w:p w14:paraId="29999EAD" w14:textId="68D20806" w:rsidR="00920B81" w:rsidRDefault="00E86A6C" w:rsidP="00964017">
            <w:pPr>
              <w:rPr>
                <w:rFonts w:ascii="Calibri" w:hAnsi="Calibri" w:cs="Calibri"/>
              </w:rPr>
            </w:pPr>
            <w:r>
              <w:t xml:space="preserve">All election requirements were fulfilled in Sept (see Q3 report).  </w:t>
            </w:r>
            <w:hyperlink r:id="rId18" w:history="1">
              <w:r w:rsidR="008D6F4D" w:rsidRPr="004E0FB3">
                <w:rPr>
                  <w:rStyle w:val="Hyperlink"/>
                  <w:rFonts w:ascii="Calibri" w:hAnsi="Calibri" w:cs="Calibri"/>
                </w:rPr>
                <w:t>https://dublincityppn.ie/ppn-bulletin-election-results-special/</w:t>
              </w:r>
            </w:hyperlink>
          </w:p>
          <w:p w14:paraId="3F47B0D8" w14:textId="3D6EB045" w:rsidR="008D6F4D" w:rsidRPr="00C075E6" w:rsidRDefault="008D6F4D" w:rsidP="00964017">
            <w:pPr>
              <w:rPr>
                <w:rFonts w:ascii="Calibri" w:hAnsi="Calibri" w:cs="Calibri"/>
              </w:rPr>
            </w:pPr>
          </w:p>
        </w:tc>
      </w:tr>
      <w:tr w:rsidR="008A2099" w14:paraId="4055711B" w14:textId="77777777" w:rsidTr="008B4252">
        <w:tc>
          <w:tcPr>
            <w:tcW w:w="562" w:type="dxa"/>
          </w:tcPr>
          <w:p w14:paraId="001D0067" w14:textId="34696BB0" w:rsidR="008A2099" w:rsidRDefault="008F7338" w:rsidP="000971F8">
            <w:pPr>
              <w:rPr>
                <w:rFonts w:ascii="Calibri" w:eastAsia="Calibri" w:hAnsi="Calibri"/>
              </w:rPr>
            </w:pPr>
            <w:r>
              <w:rPr>
                <w:rFonts w:ascii="Calibri" w:eastAsia="Calibri" w:hAnsi="Calibri"/>
              </w:rPr>
              <w:t>3.2</w:t>
            </w:r>
          </w:p>
        </w:tc>
        <w:tc>
          <w:tcPr>
            <w:tcW w:w="2268" w:type="dxa"/>
          </w:tcPr>
          <w:p w14:paraId="73A510E8" w14:textId="5EEF8C09" w:rsidR="00920B81" w:rsidRDefault="007A7841" w:rsidP="008F7338">
            <w:pPr>
              <w:rPr>
                <w:rFonts w:ascii="Calibri" w:eastAsia="Calibri" w:hAnsi="Calibri"/>
              </w:rPr>
            </w:pPr>
            <w:r>
              <w:rPr>
                <w:rFonts w:ascii="Calibri" w:eastAsia="Calibri" w:hAnsi="Calibri"/>
              </w:rPr>
              <w:t>Coordinate plenaries in May 2024 and November 2024</w:t>
            </w:r>
          </w:p>
        </w:tc>
        <w:tc>
          <w:tcPr>
            <w:tcW w:w="1985" w:type="dxa"/>
          </w:tcPr>
          <w:p w14:paraId="1E869BE8" w14:textId="27808583" w:rsidR="008A2099" w:rsidRDefault="007A7841" w:rsidP="000971F8">
            <w:pPr>
              <w:rPr>
                <w:rFonts w:ascii="Calibri" w:eastAsia="Calibri" w:hAnsi="Calibri" w:cs="Times New Roman"/>
              </w:rPr>
            </w:pPr>
            <w:r>
              <w:rPr>
                <w:rFonts w:ascii="Calibri" w:eastAsia="Calibri" w:hAnsi="Calibri" w:cs="Times New Roman"/>
              </w:rPr>
              <w:t>Coordinator and Support Worker</w:t>
            </w:r>
          </w:p>
        </w:tc>
        <w:tc>
          <w:tcPr>
            <w:tcW w:w="3969" w:type="dxa"/>
          </w:tcPr>
          <w:p w14:paraId="7F64E4F9" w14:textId="77777777" w:rsidR="00A02C65" w:rsidRDefault="007A7841" w:rsidP="003E655C">
            <w:pPr>
              <w:rPr>
                <w:rFonts w:ascii="Calibri" w:eastAsia="Calibri" w:hAnsi="Calibri"/>
              </w:rPr>
            </w:pPr>
            <w:r>
              <w:rPr>
                <w:rFonts w:ascii="Calibri" w:eastAsia="Calibri" w:hAnsi="Calibri"/>
              </w:rPr>
              <w:t>Hybrid plenaries will take place on the last Thursday of May and the last Thursday of November.</w:t>
            </w:r>
          </w:p>
          <w:p w14:paraId="2D17CC4E" w14:textId="2C5A3891" w:rsidR="008C4925" w:rsidRPr="003E655C" w:rsidRDefault="008C4925" w:rsidP="003E655C">
            <w:pPr>
              <w:rPr>
                <w:rFonts w:ascii="Calibri" w:eastAsia="Calibri" w:hAnsi="Calibri"/>
              </w:rPr>
            </w:pPr>
          </w:p>
        </w:tc>
        <w:tc>
          <w:tcPr>
            <w:tcW w:w="5164" w:type="dxa"/>
          </w:tcPr>
          <w:p w14:paraId="05058895" w14:textId="235BF4D1" w:rsidR="00A02C65" w:rsidRPr="00920B81" w:rsidRDefault="00E86A6C" w:rsidP="00CF6615">
            <w:pPr>
              <w:rPr>
                <w:rFonts w:cstheme="minorHAnsi"/>
              </w:rPr>
            </w:pPr>
            <w:r>
              <w:rPr>
                <w:rFonts w:cstheme="minorHAnsi"/>
              </w:rPr>
              <w:t xml:space="preserve">The November Plenary was held in Wynn’s hotel and was successful and popular.  The Secretariat update from the Plenary can be accessed </w:t>
            </w:r>
            <w:hyperlink r:id="rId19" w:history="1">
              <w:r w:rsidRPr="00E86A6C">
                <w:rPr>
                  <w:rStyle w:val="Hyperlink"/>
                  <w:rFonts w:cstheme="minorHAnsi"/>
                </w:rPr>
                <w:t>here</w:t>
              </w:r>
            </w:hyperlink>
            <w:r>
              <w:rPr>
                <w:rFonts w:cstheme="minorHAnsi"/>
              </w:rPr>
              <w:t xml:space="preserve">.  The photo gallery can be accessed </w:t>
            </w:r>
            <w:hyperlink r:id="rId20" w:history="1">
              <w:r w:rsidRPr="00E86A6C">
                <w:rPr>
                  <w:rStyle w:val="Hyperlink"/>
                  <w:rFonts w:cstheme="minorHAnsi"/>
                </w:rPr>
                <w:t>here</w:t>
              </w:r>
            </w:hyperlink>
            <w:r>
              <w:rPr>
                <w:rFonts w:cstheme="minorHAnsi"/>
              </w:rPr>
              <w:t xml:space="preserve">.  Many of the new Reps and new member groups attended, and a presentation from the PPN host, DCVC, also took place.  </w:t>
            </w:r>
          </w:p>
        </w:tc>
      </w:tr>
      <w:tr w:rsidR="005E7974" w14:paraId="5FBA1F03" w14:textId="77777777" w:rsidTr="008B4252">
        <w:tc>
          <w:tcPr>
            <w:tcW w:w="562" w:type="dxa"/>
          </w:tcPr>
          <w:p w14:paraId="41A78CF3" w14:textId="5CD1598C" w:rsidR="005E7974" w:rsidRDefault="008F7338" w:rsidP="000971F8">
            <w:pPr>
              <w:rPr>
                <w:rFonts w:ascii="Calibri" w:eastAsia="Calibri" w:hAnsi="Calibri"/>
              </w:rPr>
            </w:pPr>
            <w:r>
              <w:rPr>
                <w:rFonts w:ascii="Calibri" w:eastAsia="Calibri" w:hAnsi="Calibri"/>
              </w:rPr>
              <w:t>3.3</w:t>
            </w:r>
          </w:p>
        </w:tc>
        <w:tc>
          <w:tcPr>
            <w:tcW w:w="2268" w:type="dxa"/>
          </w:tcPr>
          <w:p w14:paraId="7A30117D" w14:textId="0352C636" w:rsidR="005E7974" w:rsidRPr="0069041E" w:rsidRDefault="00960C7C" w:rsidP="000971F8">
            <w:pPr>
              <w:rPr>
                <w:rFonts w:ascii="Calibri" w:eastAsia="Calibri" w:hAnsi="Calibri"/>
              </w:rPr>
            </w:pPr>
            <w:r>
              <w:rPr>
                <w:rFonts w:ascii="Calibri" w:eastAsia="Calibri" w:hAnsi="Calibri"/>
              </w:rPr>
              <w:t xml:space="preserve">Attend </w:t>
            </w:r>
            <w:r w:rsidR="00251D37">
              <w:rPr>
                <w:rFonts w:ascii="Calibri" w:eastAsia="Calibri" w:hAnsi="Calibri"/>
              </w:rPr>
              <w:t xml:space="preserve">PPN </w:t>
            </w:r>
            <w:r>
              <w:rPr>
                <w:rFonts w:ascii="Calibri" w:eastAsia="Calibri" w:hAnsi="Calibri"/>
              </w:rPr>
              <w:t>regional meetings</w:t>
            </w:r>
          </w:p>
        </w:tc>
        <w:tc>
          <w:tcPr>
            <w:tcW w:w="1985" w:type="dxa"/>
          </w:tcPr>
          <w:p w14:paraId="211BD9C7" w14:textId="541E9C9A" w:rsidR="00EB2FF8" w:rsidRPr="0069041E" w:rsidRDefault="00960C7C" w:rsidP="000971F8">
            <w:pPr>
              <w:rPr>
                <w:rFonts w:ascii="Calibri" w:eastAsia="Calibri" w:hAnsi="Calibri" w:cs="Times New Roman"/>
              </w:rPr>
            </w:pPr>
            <w:r>
              <w:rPr>
                <w:rFonts w:ascii="Calibri" w:eastAsia="Calibri" w:hAnsi="Calibri" w:cs="Times New Roman"/>
              </w:rPr>
              <w:t>Coordinator, support worker and Secretariat</w:t>
            </w:r>
          </w:p>
        </w:tc>
        <w:tc>
          <w:tcPr>
            <w:tcW w:w="3969" w:type="dxa"/>
          </w:tcPr>
          <w:p w14:paraId="432A12AA" w14:textId="18BAA804" w:rsidR="00516A9A" w:rsidRPr="0069041E" w:rsidRDefault="00960C7C" w:rsidP="000971F8">
            <w:pPr>
              <w:rPr>
                <w:rFonts w:ascii="Calibri" w:eastAsia="Calibri" w:hAnsi="Calibri" w:cs="Times New Roman"/>
              </w:rPr>
            </w:pPr>
            <w:r>
              <w:rPr>
                <w:rFonts w:ascii="Calibri" w:eastAsia="Calibri" w:hAnsi="Calibri" w:cs="Times New Roman"/>
              </w:rPr>
              <w:t>To meet colleagues in Dun Laoghaire Rathdown a minimum of 4 times in 2024</w:t>
            </w:r>
          </w:p>
        </w:tc>
        <w:tc>
          <w:tcPr>
            <w:tcW w:w="5164" w:type="dxa"/>
          </w:tcPr>
          <w:p w14:paraId="35B722EF" w14:textId="7DAF11CE" w:rsidR="00960C7C" w:rsidRDefault="00E86A6C" w:rsidP="00EB2FF8">
            <w:pPr>
              <w:rPr>
                <w:rFonts w:eastAsia="Calibri" w:cstheme="minorHAnsi"/>
              </w:rPr>
            </w:pPr>
            <w:r>
              <w:rPr>
                <w:rFonts w:eastAsia="Calibri" w:cstheme="minorHAnsi"/>
              </w:rPr>
              <w:t>Dublin City met colleagues from DLR and Fingal for a working lunch in December 2024 to discuss the 2025 Summer School, the workers retreat and updates to PPN core activities including election processes and ideas for linkage groups.</w:t>
            </w:r>
          </w:p>
          <w:p w14:paraId="401AD069" w14:textId="105AA91A" w:rsidR="00960C7C" w:rsidRPr="00EB2FF8" w:rsidRDefault="00960C7C" w:rsidP="00EB2FF8">
            <w:pPr>
              <w:rPr>
                <w:rFonts w:eastAsia="Calibri" w:cstheme="minorHAnsi"/>
              </w:rPr>
            </w:pPr>
            <w:r>
              <w:rPr>
                <w:rFonts w:eastAsia="Calibri" w:cstheme="minorHAnsi"/>
              </w:rPr>
              <w:t xml:space="preserve"> </w:t>
            </w:r>
          </w:p>
        </w:tc>
      </w:tr>
      <w:tr w:rsidR="005E7974" w14:paraId="57B0ABEC" w14:textId="77777777" w:rsidTr="008B4252">
        <w:tc>
          <w:tcPr>
            <w:tcW w:w="562" w:type="dxa"/>
          </w:tcPr>
          <w:p w14:paraId="015F14E6" w14:textId="431FF9F9" w:rsidR="005E7974" w:rsidRDefault="00380B9E" w:rsidP="000971F8">
            <w:pPr>
              <w:rPr>
                <w:rFonts w:ascii="Calibri" w:eastAsia="Calibri" w:hAnsi="Calibri" w:cs="Times New Roman"/>
              </w:rPr>
            </w:pPr>
            <w:r>
              <w:rPr>
                <w:rFonts w:ascii="Calibri" w:eastAsia="Calibri" w:hAnsi="Calibri" w:cs="Times New Roman"/>
              </w:rPr>
              <w:t>3</w:t>
            </w:r>
            <w:r w:rsidR="00FF7E4E">
              <w:rPr>
                <w:rFonts w:ascii="Calibri" w:eastAsia="Calibri" w:hAnsi="Calibri" w:cs="Times New Roman"/>
              </w:rPr>
              <w:t>.4</w:t>
            </w:r>
          </w:p>
        </w:tc>
        <w:tc>
          <w:tcPr>
            <w:tcW w:w="2268" w:type="dxa"/>
          </w:tcPr>
          <w:p w14:paraId="2076F3E7" w14:textId="36FCF3E8" w:rsidR="005E7974" w:rsidRPr="002C4290" w:rsidRDefault="007A7841" w:rsidP="000971F8">
            <w:pPr>
              <w:rPr>
                <w:rFonts w:ascii="Calibri" w:eastAsia="Calibri" w:hAnsi="Calibri" w:cs="Times New Roman"/>
              </w:rPr>
            </w:pPr>
            <w:r>
              <w:rPr>
                <w:rFonts w:ascii="Calibri" w:eastAsia="Calibri" w:hAnsi="Calibri" w:cs="Times New Roman"/>
              </w:rPr>
              <w:t>Promote the PPN’s</w:t>
            </w:r>
            <w:r w:rsidR="005E7974">
              <w:rPr>
                <w:rFonts w:ascii="Calibri" w:eastAsia="Calibri" w:hAnsi="Calibri" w:cs="Times New Roman"/>
              </w:rPr>
              <w:t xml:space="preserve"> “Vision for Community Wellbeing” statement</w:t>
            </w:r>
            <w:r>
              <w:rPr>
                <w:rFonts w:ascii="Calibri" w:eastAsia="Calibri" w:hAnsi="Calibri" w:cs="Times New Roman"/>
              </w:rPr>
              <w:t>.</w:t>
            </w:r>
          </w:p>
        </w:tc>
        <w:tc>
          <w:tcPr>
            <w:tcW w:w="1985" w:type="dxa"/>
          </w:tcPr>
          <w:p w14:paraId="2CE55264" w14:textId="1C2F997F" w:rsidR="00EB2FF8" w:rsidRDefault="007A7841" w:rsidP="000971F8">
            <w:pPr>
              <w:rPr>
                <w:rFonts w:ascii="Calibri" w:eastAsia="Calibri" w:hAnsi="Calibri" w:cs="Times New Roman"/>
              </w:rPr>
            </w:pPr>
            <w:r>
              <w:rPr>
                <w:rFonts w:ascii="Calibri" w:eastAsia="Calibri" w:hAnsi="Calibri" w:cs="Times New Roman"/>
              </w:rPr>
              <w:t>Coordinator and Support Worker</w:t>
            </w:r>
          </w:p>
          <w:p w14:paraId="0E77B6AC" w14:textId="0E59FA55" w:rsidR="00EB2FF8" w:rsidRPr="002C4290" w:rsidRDefault="00EB2FF8" w:rsidP="000971F8">
            <w:pPr>
              <w:rPr>
                <w:rFonts w:ascii="Calibri" w:eastAsia="Calibri" w:hAnsi="Calibri" w:cs="Times New Roman"/>
              </w:rPr>
            </w:pPr>
          </w:p>
        </w:tc>
        <w:tc>
          <w:tcPr>
            <w:tcW w:w="3969" w:type="dxa"/>
          </w:tcPr>
          <w:p w14:paraId="21A78F1F" w14:textId="1DC119DF" w:rsidR="005E7974" w:rsidRPr="002C4290" w:rsidRDefault="005E7974" w:rsidP="000971F8">
            <w:pPr>
              <w:rPr>
                <w:rFonts w:ascii="Calibri" w:eastAsia="Calibri" w:hAnsi="Calibri" w:cs="Times New Roman"/>
              </w:rPr>
            </w:pPr>
            <w:r>
              <w:rPr>
                <w:rFonts w:ascii="Calibri" w:eastAsia="Calibri" w:hAnsi="Calibri" w:cs="Times New Roman"/>
              </w:rPr>
              <w:t xml:space="preserve">A </w:t>
            </w:r>
            <w:r w:rsidR="008F7338">
              <w:rPr>
                <w:rFonts w:ascii="Calibri" w:eastAsia="Calibri" w:hAnsi="Calibri" w:cs="Times New Roman"/>
              </w:rPr>
              <w:t xml:space="preserve">draft </w:t>
            </w:r>
            <w:r>
              <w:rPr>
                <w:rFonts w:ascii="Calibri" w:eastAsia="Calibri" w:hAnsi="Calibri" w:cs="Times New Roman"/>
              </w:rPr>
              <w:t xml:space="preserve">“vision for community wellbeing” </w:t>
            </w:r>
            <w:r w:rsidR="007A7841">
              <w:rPr>
                <w:rFonts w:ascii="Calibri" w:eastAsia="Calibri" w:hAnsi="Calibri" w:cs="Times New Roman"/>
              </w:rPr>
              <w:t>statement was produced in 2022 and it was revised in 2023.  It will be promoted across all activities in 2024</w:t>
            </w:r>
          </w:p>
        </w:tc>
        <w:tc>
          <w:tcPr>
            <w:tcW w:w="5164" w:type="dxa"/>
          </w:tcPr>
          <w:p w14:paraId="342A594D" w14:textId="3B1620FA" w:rsidR="008B4252" w:rsidRPr="000971F8" w:rsidRDefault="008D6F4D" w:rsidP="008D6F4D">
            <w:pPr>
              <w:rPr>
                <w:rFonts w:eastAsia="Calibri" w:cstheme="minorHAnsi"/>
              </w:rPr>
            </w:pPr>
            <w:r>
              <w:rPr>
                <w:rFonts w:eastAsia="Calibri" w:cstheme="minorHAnsi"/>
              </w:rPr>
              <w:t xml:space="preserve">The final copy of the “Vision for Community Wellbeing” was uploaded to the website and it can be accessed here:  </w:t>
            </w:r>
            <w:hyperlink r:id="rId21" w:history="1">
              <w:r w:rsidRPr="004E0FB3">
                <w:rPr>
                  <w:rStyle w:val="Hyperlink"/>
                  <w:rFonts w:eastAsia="Calibri" w:cstheme="minorHAnsi"/>
                </w:rPr>
                <w:t>https://dublincityppn.ie/resources/vision-for-community-wellbeing/</w:t>
              </w:r>
            </w:hyperlink>
          </w:p>
        </w:tc>
      </w:tr>
      <w:tr w:rsidR="005E7974" w14:paraId="0566CF6E" w14:textId="77777777" w:rsidTr="008B4252">
        <w:tc>
          <w:tcPr>
            <w:tcW w:w="562" w:type="dxa"/>
          </w:tcPr>
          <w:p w14:paraId="70B272F8" w14:textId="42316DD9" w:rsidR="005E7974" w:rsidRDefault="00380B9E" w:rsidP="000971F8">
            <w:pPr>
              <w:rPr>
                <w:rFonts w:ascii="Calibri" w:eastAsia="Calibri" w:hAnsi="Calibri" w:cs="Times New Roman"/>
              </w:rPr>
            </w:pPr>
            <w:r>
              <w:rPr>
                <w:rFonts w:ascii="Calibri" w:eastAsia="Calibri" w:hAnsi="Calibri" w:cs="Times New Roman"/>
              </w:rPr>
              <w:t>3.5</w:t>
            </w:r>
          </w:p>
        </w:tc>
        <w:tc>
          <w:tcPr>
            <w:tcW w:w="2268" w:type="dxa"/>
          </w:tcPr>
          <w:p w14:paraId="204E2A53" w14:textId="77777777" w:rsidR="005E7974" w:rsidRDefault="000067F9" w:rsidP="000971F8">
            <w:pPr>
              <w:rPr>
                <w:rFonts w:ascii="Calibri" w:eastAsia="Calibri" w:hAnsi="Calibri" w:cs="Times New Roman"/>
              </w:rPr>
            </w:pPr>
            <w:r>
              <w:rPr>
                <w:rFonts w:ascii="Calibri" w:eastAsia="Calibri" w:hAnsi="Calibri" w:cs="Times New Roman"/>
              </w:rPr>
              <w:t xml:space="preserve">The Secretariat of the PPN to </w:t>
            </w:r>
            <w:r w:rsidR="000E1314">
              <w:rPr>
                <w:rFonts w:ascii="Calibri" w:eastAsia="Calibri" w:hAnsi="Calibri" w:cs="Times New Roman"/>
              </w:rPr>
              <w:t>meet to administer the work of the PPN</w:t>
            </w:r>
          </w:p>
          <w:p w14:paraId="1C06C78B" w14:textId="77777777" w:rsidR="00E513A6" w:rsidRDefault="00E513A6" w:rsidP="000971F8">
            <w:pPr>
              <w:rPr>
                <w:rFonts w:ascii="Calibri" w:eastAsia="Calibri" w:hAnsi="Calibri" w:cs="Times New Roman"/>
              </w:rPr>
            </w:pPr>
          </w:p>
          <w:p w14:paraId="6E594D17" w14:textId="77777777" w:rsidR="00E513A6" w:rsidRDefault="00E513A6" w:rsidP="000971F8">
            <w:pPr>
              <w:rPr>
                <w:rFonts w:ascii="Calibri" w:eastAsia="Calibri" w:hAnsi="Calibri" w:cs="Times New Roman"/>
              </w:rPr>
            </w:pPr>
          </w:p>
          <w:p w14:paraId="616F1333" w14:textId="77777777" w:rsidR="00E513A6" w:rsidRDefault="00E513A6" w:rsidP="000971F8">
            <w:pPr>
              <w:rPr>
                <w:rFonts w:ascii="Calibri" w:eastAsia="Calibri" w:hAnsi="Calibri" w:cs="Times New Roman"/>
              </w:rPr>
            </w:pPr>
          </w:p>
          <w:p w14:paraId="2F0124D5" w14:textId="77777777" w:rsidR="00E513A6" w:rsidRDefault="00E513A6" w:rsidP="000971F8">
            <w:pPr>
              <w:rPr>
                <w:rFonts w:ascii="Calibri" w:eastAsia="Calibri" w:hAnsi="Calibri" w:cs="Times New Roman"/>
              </w:rPr>
            </w:pPr>
          </w:p>
          <w:p w14:paraId="39F097F3" w14:textId="77777777" w:rsidR="00E513A6" w:rsidRDefault="00E513A6" w:rsidP="000971F8">
            <w:pPr>
              <w:rPr>
                <w:rFonts w:ascii="Calibri" w:eastAsia="Calibri" w:hAnsi="Calibri" w:cs="Times New Roman"/>
              </w:rPr>
            </w:pPr>
          </w:p>
          <w:p w14:paraId="10E3E56C" w14:textId="77777777" w:rsidR="00E513A6" w:rsidRDefault="00E513A6" w:rsidP="000971F8">
            <w:pPr>
              <w:rPr>
                <w:rFonts w:ascii="Calibri" w:eastAsia="Calibri" w:hAnsi="Calibri" w:cs="Times New Roman"/>
              </w:rPr>
            </w:pPr>
          </w:p>
          <w:p w14:paraId="1B1E0B35" w14:textId="77777777" w:rsidR="00E513A6" w:rsidRDefault="00E513A6" w:rsidP="000971F8">
            <w:pPr>
              <w:rPr>
                <w:rFonts w:ascii="Calibri" w:eastAsia="Calibri" w:hAnsi="Calibri" w:cs="Times New Roman"/>
              </w:rPr>
            </w:pPr>
          </w:p>
          <w:p w14:paraId="3170BAB1" w14:textId="77777777" w:rsidR="00E513A6" w:rsidRDefault="00E513A6" w:rsidP="000971F8">
            <w:pPr>
              <w:rPr>
                <w:rFonts w:ascii="Calibri" w:eastAsia="Calibri" w:hAnsi="Calibri" w:cs="Times New Roman"/>
              </w:rPr>
            </w:pPr>
          </w:p>
          <w:p w14:paraId="01412BC4" w14:textId="77777777" w:rsidR="004A779C" w:rsidRDefault="004A779C" w:rsidP="000971F8">
            <w:pPr>
              <w:rPr>
                <w:rFonts w:ascii="Calibri" w:eastAsia="Calibri" w:hAnsi="Calibri" w:cs="Times New Roman"/>
              </w:rPr>
            </w:pPr>
          </w:p>
          <w:p w14:paraId="6319D382" w14:textId="77777777" w:rsidR="004A779C" w:rsidRDefault="004A779C" w:rsidP="000971F8">
            <w:pPr>
              <w:rPr>
                <w:rFonts w:ascii="Calibri" w:eastAsia="Calibri" w:hAnsi="Calibri" w:cs="Times New Roman"/>
              </w:rPr>
            </w:pPr>
          </w:p>
          <w:p w14:paraId="23950EB0" w14:textId="3C389E33" w:rsidR="00E513A6" w:rsidRDefault="00E513A6" w:rsidP="000971F8">
            <w:pPr>
              <w:rPr>
                <w:rFonts w:ascii="Calibri" w:eastAsia="Calibri" w:hAnsi="Calibri" w:cs="Times New Roman"/>
              </w:rPr>
            </w:pPr>
            <w:r>
              <w:rPr>
                <w:rFonts w:ascii="Calibri" w:eastAsia="Calibri" w:hAnsi="Calibri" w:cs="Times New Roman"/>
              </w:rPr>
              <w:t>The Secretariat to complete all documents and return to the Department of Rural and Community Development.</w:t>
            </w:r>
          </w:p>
        </w:tc>
        <w:tc>
          <w:tcPr>
            <w:tcW w:w="1985" w:type="dxa"/>
          </w:tcPr>
          <w:p w14:paraId="26D80B1E" w14:textId="1D4180D9" w:rsidR="005E7974" w:rsidRDefault="008B4252" w:rsidP="000971F8">
            <w:pPr>
              <w:rPr>
                <w:rFonts w:ascii="Calibri" w:eastAsia="Calibri" w:hAnsi="Calibri" w:cs="Times New Roman"/>
              </w:rPr>
            </w:pPr>
            <w:r>
              <w:rPr>
                <w:rFonts w:ascii="Calibri" w:eastAsia="Calibri" w:hAnsi="Calibri" w:cs="Times New Roman"/>
              </w:rPr>
              <w:lastRenderedPageBreak/>
              <w:t>Coordinator</w:t>
            </w:r>
            <w:r w:rsidR="00262F30">
              <w:rPr>
                <w:rFonts w:ascii="Calibri" w:eastAsia="Calibri" w:hAnsi="Calibri" w:cs="Times New Roman"/>
              </w:rPr>
              <w:t xml:space="preserve">  </w:t>
            </w:r>
            <w:r w:rsidR="008C4925">
              <w:rPr>
                <w:rFonts w:ascii="Calibri" w:eastAsia="Calibri" w:hAnsi="Calibri" w:cs="Times New Roman"/>
              </w:rPr>
              <w:t>and Secretariat</w:t>
            </w:r>
            <w:r w:rsidR="000E1314">
              <w:rPr>
                <w:rFonts w:ascii="Calibri" w:eastAsia="Calibri" w:hAnsi="Calibri" w:cs="Times New Roman"/>
              </w:rPr>
              <w:t xml:space="preserve"> </w:t>
            </w:r>
          </w:p>
          <w:p w14:paraId="356E800D" w14:textId="77777777" w:rsidR="008B4252" w:rsidRDefault="008B4252" w:rsidP="000971F8">
            <w:pPr>
              <w:rPr>
                <w:rFonts w:ascii="Calibri" w:eastAsia="Calibri" w:hAnsi="Calibri" w:cs="Times New Roman"/>
              </w:rPr>
            </w:pPr>
          </w:p>
          <w:p w14:paraId="2B0156FE" w14:textId="77777777" w:rsidR="008B4252" w:rsidRDefault="008B4252" w:rsidP="000971F8">
            <w:pPr>
              <w:rPr>
                <w:rFonts w:ascii="Calibri" w:eastAsia="Calibri" w:hAnsi="Calibri" w:cs="Times New Roman"/>
              </w:rPr>
            </w:pPr>
          </w:p>
          <w:p w14:paraId="7507BB84" w14:textId="77777777" w:rsidR="008B4252" w:rsidRDefault="008B4252" w:rsidP="000971F8">
            <w:pPr>
              <w:rPr>
                <w:rFonts w:ascii="Calibri" w:eastAsia="Calibri" w:hAnsi="Calibri" w:cs="Times New Roman"/>
              </w:rPr>
            </w:pPr>
          </w:p>
          <w:p w14:paraId="6F39DD62" w14:textId="77777777" w:rsidR="008B4252" w:rsidRDefault="008B4252" w:rsidP="000971F8">
            <w:pPr>
              <w:rPr>
                <w:rFonts w:ascii="Calibri" w:eastAsia="Calibri" w:hAnsi="Calibri" w:cs="Times New Roman"/>
              </w:rPr>
            </w:pPr>
          </w:p>
          <w:p w14:paraId="7B3F9D08" w14:textId="77777777" w:rsidR="008B4252" w:rsidRDefault="008B4252" w:rsidP="000971F8">
            <w:pPr>
              <w:rPr>
                <w:rFonts w:ascii="Calibri" w:eastAsia="Calibri" w:hAnsi="Calibri" w:cs="Times New Roman"/>
              </w:rPr>
            </w:pPr>
          </w:p>
          <w:p w14:paraId="15C8D2B9" w14:textId="77777777" w:rsidR="008B4252" w:rsidRDefault="008B4252" w:rsidP="000971F8">
            <w:pPr>
              <w:rPr>
                <w:rFonts w:ascii="Calibri" w:eastAsia="Calibri" w:hAnsi="Calibri" w:cs="Times New Roman"/>
              </w:rPr>
            </w:pPr>
          </w:p>
          <w:p w14:paraId="03367907" w14:textId="77777777" w:rsidR="008B4252" w:rsidRDefault="008B4252" w:rsidP="000971F8">
            <w:pPr>
              <w:rPr>
                <w:rFonts w:ascii="Calibri" w:eastAsia="Calibri" w:hAnsi="Calibri" w:cs="Times New Roman"/>
              </w:rPr>
            </w:pPr>
          </w:p>
          <w:p w14:paraId="7E304C48" w14:textId="77777777" w:rsidR="008B4252" w:rsidRDefault="008B4252" w:rsidP="000971F8">
            <w:pPr>
              <w:rPr>
                <w:rFonts w:ascii="Calibri" w:eastAsia="Calibri" w:hAnsi="Calibri" w:cs="Times New Roman"/>
              </w:rPr>
            </w:pPr>
          </w:p>
          <w:p w14:paraId="677E2EBA" w14:textId="77777777" w:rsidR="008B4252" w:rsidRDefault="008B4252" w:rsidP="000971F8">
            <w:pPr>
              <w:rPr>
                <w:rFonts w:ascii="Calibri" w:eastAsia="Calibri" w:hAnsi="Calibri" w:cs="Times New Roman"/>
              </w:rPr>
            </w:pPr>
          </w:p>
          <w:p w14:paraId="41D2F064" w14:textId="77777777" w:rsidR="008B4252" w:rsidRDefault="008B4252" w:rsidP="000971F8">
            <w:pPr>
              <w:rPr>
                <w:rFonts w:ascii="Calibri" w:eastAsia="Calibri" w:hAnsi="Calibri" w:cs="Times New Roman"/>
              </w:rPr>
            </w:pPr>
          </w:p>
          <w:p w14:paraId="10B8FB7F" w14:textId="77777777" w:rsidR="004A779C" w:rsidRDefault="004A779C" w:rsidP="000971F8">
            <w:pPr>
              <w:rPr>
                <w:rFonts w:ascii="Calibri" w:eastAsia="Calibri" w:hAnsi="Calibri" w:cs="Times New Roman"/>
              </w:rPr>
            </w:pPr>
          </w:p>
          <w:p w14:paraId="235B1650" w14:textId="77777777" w:rsidR="004A779C" w:rsidRDefault="004A779C" w:rsidP="000971F8">
            <w:pPr>
              <w:rPr>
                <w:rFonts w:ascii="Calibri" w:eastAsia="Calibri" w:hAnsi="Calibri" w:cs="Times New Roman"/>
              </w:rPr>
            </w:pPr>
          </w:p>
          <w:p w14:paraId="51DBCBD5" w14:textId="2394ED29" w:rsidR="008B4252" w:rsidRDefault="008B4252" w:rsidP="000971F8">
            <w:pPr>
              <w:rPr>
                <w:rFonts w:ascii="Calibri" w:eastAsia="Calibri" w:hAnsi="Calibri" w:cs="Times New Roman"/>
              </w:rPr>
            </w:pPr>
            <w:r>
              <w:rPr>
                <w:rFonts w:ascii="Calibri" w:eastAsia="Calibri" w:hAnsi="Calibri" w:cs="Times New Roman"/>
              </w:rPr>
              <w:t>Coordinator and Secretariat</w:t>
            </w:r>
          </w:p>
          <w:p w14:paraId="204FDB46" w14:textId="77777777" w:rsidR="008B4252" w:rsidRDefault="008B4252" w:rsidP="000971F8">
            <w:pPr>
              <w:rPr>
                <w:rFonts w:ascii="Calibri" w:eastAsia="Calibri" w:hAnsi="Calibri" w:cs="Times New Roman"/>
              </w:rPr>
            </w:pPr>
          </w:p>
          <w:p w14:paraId="206247D0" w14:textId="77777777" w:rsidR="008B4252" w:rsidRDefault="008B4252" w:rsidP="000971F8">
            <w:pPr>
              <w:rPr>
                <w:rFonts w:ascii="Calibri" w:eastAsia="Calibri" w:hAnsi="Calibri" w:cs="Times New Roman"/>
              </w:rPr>
            </w:pPr>
          </w:p>
          <w:p w14:paraId="72A4482E" w14:textId="77777777" w:rsidR="008B4252" w:rsidRDefault="008B4252" w:rsidP="000971F8">
            <w:pPr>
              <w:rPr>
                <w:rFonts w:ascii="Calibri" w:eastAsia="Calibri" w:hAnsi="Calibri" w:cs="Times New Roman"/>
              </w:rPr>
            </w:pPr>
          </w:p>
          <w:p w14:paraId="67F64F4E" w14:textId="77777777" w:rsidR="008B4252" w:rsidRDefault="008B4252" w:rsidP="000971F8">
            <w:pPr>
              <w:rPr>
                <w:rFonts w:ascii="Calibri" w:eastAsia="Calibri" w:hAnsi="Calibri" w:cs="Times New Roman"/>
              </w:rPr>
            </w:pPr>
          </w:p>
          <w:p w14:paraId="19794501" w14:textId="77777777" w:rsidR="008C4925" w:rsidRDefault="008C4925" w:rsidP="000971F8">
            <w:pPr>
              <w:rPr>
                <w:rFonts w:ascii="Calibri" w:eastAsia="Calibri" w:hAnsi="Calibri" w:cs="Times New Roman"/>
              </w:rPr>
            </w:pPr>
          </w:p>
          <w:p w14:paraId="783C72CA" w14:textId="77777777" w:rsidR="00251D37" w:rsidRDefault="00251D37" w:rsidP="000971F8">
            <w:pPr>
              <w:rPr>
                <w:rFonts w:ascii="Calibri" w:eastAsia="Calibri" w:hAnsi="Calibri" w:cs="Times New Roman"/>
              </w:rPr>
            </w:pPr>
          </w:p>
          <w:p w14:paraId="5D9D7142" w14:textId="77777777" w:rsidR="004A779C" w:rsidRDefault="004A779C" w:rsidP="000971F8">
            <w:pPr>
              <w:rPr>
                <w:rFonts w:ascii="Calibri" w:eastAsia="Calibri" w:hAnsi="Calibri" w:cs="Times New Roman"/>
              </w:rPr>
            </w:pPr>
          </w:p>
          <w:p w14:paraId="6B4A8346" w14:textId="093F549B" w:rsidR="008B4252" w:rsidRDefault="008B4252" w:rsidP="000971F8">
            <w:pPr>
              <w:rPr>
                <w:rFonts w:ascii="Calibri" w:eastAsia="Calibri" w:hAnsi="Calibri" w:cs="Times New Roman"/>
              </w:rPr>
            </w:pPr>
            <w:r>
              <w:rPr>
                <w:rFonts w:ascii="Calibri" w:eastAsia="Calibri" w:hAnsi="Calibri" w:cs="Times New Roman"/>
              </w:rPr>
              <w:t xml:space="preserve">Coordinator and Secretariat </w:t>
            </w:r>
          </w:p>
          <w:p w14:paraId="674BF7E2" w14:textId="77777777" w:rsidR="008B4252" w:rsidRDefault="008B4252" w:rsidP="000971F8">
            <w:pPr>
              <w:rPr>
                <w:rFonts w:ascii="Calibri" w:eastAsia="Calibri" w:hAnsi="Calibri" w:cs="Times New Roman"/>
              </w:rPr>
            </w:pPr>
          </w:p>
          <w:p w14:paraId="650565B1" w14:textId="77777777" w:rsidR="008B4252" w:rsidRDefault="008B4252" w:rsidP="000971F8">
            <w:pPr>
              <w:rPr>
                <w:rFonts w:ascii="Calibri" w:eastAsia="Calibri" w:hAnsi="Calibri" w:cs="Times New Roman"/>
              </w:rPr>
            </w:pPr>
          </w:p>
          <w:p w14:paraId="7CD710EC" w14:textId="77777777" w:rsidR="008B4252" w:rsidRDefault="008B4252" w:rsidP="000971F8">
            <w:pPr>
              <w:rPr>
                <w:rFonts w:ascii="Calibri" w:eastAsia="Calibri" w:hAnsi="Calibri" w:cs="Times New Roman"/>
              </w:rPr>
            </w:pPr>
          </w:p>
          <w:p w14:paraId="63EBD123" w14:textId="77777777" w:rsidR="008B4252" w:rsidRDefault="008B4252" w:rsidP="000971F8">
            <w:pPr>
              <w:rPr>
                <w:rFonts w:ascii="Calibri" w:eastAsia="Calibri" w:hAnsi="Calibri" w:cs="Times New Roman"/>
              </w:rPr>
            </w:pPr>
          </w:p>
          <w:p w14:paraId="286148BC" w14:textId="60493914" w:rsidR="008B4252" w:rsidRDefault="008B4252" w:rsidP="000971F8">
            <w:pPr>
              <w:rPr>
                <w:rFonts w:ascii="Calibri" w:eastAsia="Calibri" w:hAnsi="Calibri" w:cs="Times New Roman"/>
              </w:rPr>
            </w:pPr>
            <w:r>
              <w:rPr>
                <w:rFonts w:ascii="Calibri" w:eastAsia="Calibri" w:hAnsi="Calibri" w:cs="Times New Roman"/>
              </w:rPr>
              <w:t>Coordinator and Secretariat</w:t>
            </w:r>
          </w:p>
        </w:tc>
        <w:tc>
          <w:tcPr>
            <w:tcW w:w="3969" w:type="dxa"/>
          </w:tcPr>
          <w:p w14:paraId="4CF9B6A6" w14:textId="77777777" w:rsidR="005E7974" w:rsidRDefault="000E1314" w:rsidP="000971F8">
            <w:pPr>
              <w:rPr>
                <w:rFonts w:ascii="Calibri" w:eastAsia="Calibri" w:hAnsi="Calibri" w:cs="Times New Roman"/>
              </w:rPr>
            </w:pPr>
            <w:r>
              <w:rPr>
                <w:rFonts w:ascii="Calibri" w:eastAsia="Calibri" w:hAnsi="Calibri" w:cs="Times New Roman"/>
              </w:rPr>
              <w:lastRenderedPageBreak/>
              <w:t>The Secretariat to meet monthly to discuss the ongoing work of the PPN, to govern</w:t>
            </w:r>
            <w:r w:rsidR="00262F30">
              <w:rPr>
                <w:rFonts w:ascii="Calibri" w:eastAsia="Calibri" w:hAnsi="Calibri" w:cs="Times New Roman"/>
              </w:rPr>
              <w:t>,</w:t>
            </w:r>
            <w:r>
              <w:rPr>
                <w:rFonts w:ascii="Calibri" w:eastAsia="Calibri" w:hAnsi="Calibri" w:cs="Times New Roman"/>
              </w:rPr>
              <w:t xml:space="preserve"> guide the staff and to discuss any issues.</w:t>
            </w:r>
          </w:p>
          <w:p w14:paraId="29D33275" w14:textId="77777777" w:rsidR="008B4252" w:rsidRDefault="008B4252" w:rsidP="000971F8">
            <w:pPr>
              <w:rPr>
                <w:rFonts w:ascii="Calibri" w:eastAsia="Calibri" w:hAnsi="Calibri" w:cs="Times New Roman"/>
              </w:rPr>
            </w:pPr>
          </w:p>
          <w:p w14:paraId="12C6B401" w14:textId="77777777" w:rsidR="008B4252" w:rsidRDefault="008B4252" w:rsidP="000971F8">
            <w:pPr>
              <w:rPr>
                <w:rFonts w:ascii="Calibri" w:eastAsia="Calibri" w:hAnsi="Calibri" w:cs="Times New Roman"/>
              </w:rPr>
            </w:pPr>
          </w:p>
          <w:p w14:paraId="14CFA8F4" w14:textId="77777777" w:rsidR="008B4252" w:rsidRDefault="008B4252" w:rsidP="000971F8">
            <w:pPr>
              <w:rPr>
                <w:rFonts w:ascii="Calibri" w:eastAsia="Calibri" w:hAnsi="Calibri" w:cs="Times New Roman"/>
              </w:rPr>
            </w:pPr>
          </w:p>
          <w:p w14:paraId="4924F7F3" w14:textId="77777777" w:rsidR="008B4252" w:rsidRDefault="008B4252" w:rsidP="000971F8">
            <w:pPr>
              <w:rPr>
                <w:rFonts w:ascii="Calibri" w:eastAsia="Calibri" w:hAnsi="Calibri" w:cs="Times New Roman"/>
              </w:rPr>
            </w:pPr>
          </w:p>
          <w:p w14:paraId="4FFF5615" w14:textId="77777777" w:rsidR="008B4252" w:rsidRDefault="008B4252" w:rsidP="000971F8">
            <w:pPr>
              <w:rPr>
                <w:rFonts w:ascii="Calibri" w:eastAsia="Calibri" w:hAnsi="Calibri" w:cs="Times New Roman"/>
              </w:rPr>
            </w:pPr>
          </w:p>
          <w:p w14:paraId="4E9B156B" w14:textId="77777777" w:rsidR="008B4252" w:rsidRDefault="008B4252" w:rsidP="000971F8">
            <w:pPr>
              <w:rPr>
                <w:rFonts w:ascii="Calibri" w:eastAsia="Calibri" w:hAnsi="Calibri" w:cs="Times New Roman"/>
              </w:rPr>
            </w:pPr>
          </w:p>
          <w:p w14:paraId="1DC1C273" w14:textId="77777777" w:rsidR="008B4252" w:rsidRDefault="008B4252" w:rsidP="000971F8">
            <w:pPr>
              <w:rPr>
                <w:rFonts w:ascii="Calibri" w:eastAsia="Calibri" w:hAnsi="Calibri" w:cs="Times New Roman"/>
              </w:rPr>
            </w:pPr>
          </w:p>
          <w:p w14:paraId="0F9D5F56" w14:textId="77777777" w:rsidR="008B4252" w:rsidRDefault="008B4252" w:rsidP="000971F8">
            <w:pPr>
              <w:rPr>
                <w:rFonts w:ascii="Calibri" w:eastAsia="Calibri" w:hAnsi="Calibri" w:cs="Times New Roman"/>
              </w:rPr>
            </w:pPr>
          </w:p>
          <w:p w14:paraId="0AEA1F90" w14:textId="77777777" w:rsidR="004A779C" w:rsidRDefault="004A779C" w:rsidP="000971F8">
            <w:pPr>
              <w:rPr>
                <w:rFonts w:ascii="Calibri" w:eastAsia="Calibri" w:hAnsi="Calibri" w:cs="Times New Roman"/>
              </w:rPr>
            </w:pPr>
          </w:p>
          <w:p w14:paraId="1BD516EA" w14:textId="77777777" w:rsidR="004A779C" w:rsidRDefault="004A779C" w:rsidP="000971F8">
            <w:pPr>
              <w:rPr>
                <w:rFonts w:ascii="Calibri" w:eastAsia="Calibri" w:hAnsi="Calibri" w:cs="Times New Roman"/>
              </w:rPr>
            </w:pPr>
          </w:p>
          <w:p w14:paraId="39EE6116" w14:textId="52C99E92" w:rsidR="00E513A6" w:rsidRDefault="008B4252" w:rsidP="000971F8">
            <w:pPr>
              <w:rPr>
                <w:rFonts w:ascii="Calibri" w:eastAsia="Calibri" w:hAnsi="Calibri" w:cs="Times New Roman"/>
              </w:rPr>
            </w:pPr>
            <w:r>
              <w:rPr>
                <w:rFonts w:ascii="Calibri" w:eastAsia="Calibri" w:hAnsi="Calibri" w:cs="Times New Roman"/>
              </w:rPr>
              <w:t>The 2023 Income and Expenditure Report</w:t>
            </w:r>
            <w:r w:rsidR="00E513A6">
              <w:rPr>
                <w:rFonts w:ascii="Calibri" w:eastAsia="Calibri" w:hAnsi="Calibri" w:cs="Times New Roman"/>
              </w:rPr>
              <w:t xml:space="preserve"> to be completed by March 2024.  </w:t>
            </w:r>
          </w:p>
          <w:p w14:paraId="0D50B689" w14:textId="0F4DE246" w:rsidR="008B4252" w:rsidRDefault="00E513A6" w:rsidP="000971F8">
            <w:pPr>
              <w:rPr>
                <w:rFonts w:ascii="Calibri" w:eastAsia="Calibri" w:hAnsi="Calibri" w:cs="Times New Roman"/>
              </w:rPr>
            </w:pPr>
            <w:r>
              <w:rPr>
                <w:rFonts w:ascii="Calibri" w:eastAsia="Calibri" w:hAnsi="Calibri" w:cs="Times New Roman"/>
              </w:rPr>
              <w:t>The 2023 Annual Report to be completed by June 2024.</w:t>
            </w:r>
            <w:r w:rsidR="008B4252">
              <w:rPr>
                <w:rFonts w:ascii="Calibri" w:eastAsia="Calibri" w:hAnsi="Calibri" w:cs="Times New Roman"/>
              </w:rPr>
              <w:t xml:space="preserve"> </w:t>
            </w:r>
          </w:p>
          <w:p w14:paraId="2BBD14AB" w14:textId="4415E8D6" w:rsidR="00E513A6" w:rsidRDefault="00E513A6" w:rsidP="000971F8">
            <w:pPr>
              <w:rPr>
                <w:rFonts w:ascii="Calibri" w:eastAsia="Calibri" w:hAnsi="Calibri" w:cs="Times New Roman"/>
              </w:rPr>
            </w:pPr>
            <w:r>
              <w:rPr>
                <w:rFonts w:ascii="Calibri" w:eastAsia="Calibri" w:hAnsi="Calibri" w:cs="Times New Roman"/>
              </w:rPr>
              <w:t>The 2025 workplan and budget to be shared with the Plenary by November 2024.</w:t>
            </w:r>
          </w:p>
          <w:p w14:paraId="3B56C429" w14:textId="77777777" w:rsidR="008B4252" w:rsidRDefault="008B4252" w:rsidP="000971F8">
            <w:pPr>
              <w:rPr>
                <w:rFonts w:ascii="Calibri" w:eastAsia="Calibri" w:hAnsi="Calibri" w:cs="Times New Roman"/>
              </w:rPr>
            </w:pPr>
          </w:p>
          <w:p w14:paraId="617E6374" w14:textId="77777777" w:rsidR="004A779C" w:rsidRDefault="004A779C" w:rsidP="000971F8">
            <w:pPr>
              <w:rPr>
                <w:rFonts w:ascii="Calibri" w:eastAsia="Calibri" w:hAnsi="Calibri" w:cs="Times New Roman"/>
              </w:rPr>
            </w:pPr>
          </w:p>
          <w:p w14:paraId="01210C4D" w14:textId="7C0EDE98" w:rsidR="008B4252" w:rsidRDefault="008B4252" w:rsidP="000971F8">
            <w:pPr>
              <w:rPr>
                <w:rFonts w:ascii="Calibri" w:eastAsia="Calibri" w:hAnsi="Calibri" w:cs="Times New Roman"/>
              </w:rPr>
            </w:pPr>
            <w:r>
              <w:rPr>
                <w:rFonts w:ascii="Calibri" w:eastAsia="Calibri" w:hAnsi="Calibri" w:cs="Times New Roman"/>
              </w:rPr>
              <w:t>The PPN, the host (DCVC) and DCC should meet to discuss work, activities and ongoing budget reviews in 2024, once a quarter.</w:t>
            </w:r>
          </w:p>
          <w:p w14:paraId="75936176" w14:textId="77777777" w:rsidR="008B4252" w:rsidRDefault="008B4252" w:rsidP="000971F8">
            <w:pPr>
              <w:rPr>
                <w:rFonts w:ascii="Calibri" w:eastAsia="Calibri" w:hAnsi="Calibri" w:cs="Times New Roman"/>
              </w:rPr>
            </w:pPr>
          </w:p>
          <w:p w14:paraId="01AE5E6D" w14:textId="77777777" w:rsidR="008B4252" w:rsidRDefault="008B4252" w:rsidP="000971F8">
            <w:pPr>
              <w:rPr>
                <w:rFonts w:ascii="Calibri" w:eastAsia="Calibri" w:hAnsi="Calibri" w:cs="Times New Roman"/>
              </w:rPr>
            </w:pPr>
          </w:p>
          <w:p w14:paraId="3730231F" w14:textId="433B1ADD" w:rsidR="008B4252" w:rsidRDefault="008B4252" w:rsidP="00E513A6">
            <w:pPr>
              <w:rPr>
                <w:rFonts w:ascii="Calibri" w:eastAsia="Calibri" w:hAnsi="Calibri" w:cs="Times New Roman"/>
              </w:rPr>
            </w:pPr>
            <w:r>
              <w:rPr>
                <w:rFonts w:ascii="Calibri" w:eastAsia="Calibri" w:hAnsi="Calibri" w:cs="Times New Roman"/>
              </w:rPr>
              <w:t>The PPN policies and procedure documents to be updated and reviewed in 2024/to ensure alignment with the 2020 PPN Handbook, and to ensure changes to the network are reflected fully in the reviewed policies.</w:t>
            </w:r>
          </w:p>
        </w:tc>
        <w:tc>
          <w:tcPr>
            <w:tcW w:w="5164" w:type="dxa"/>
          </w:tcPr>
          <w:p w14:paraId="56194879" w14:textId="0B4717DC" w:rsidR="00E21E71" w:rsidRDefault="00516A9A" w:rsidP="007A7841">
            <w:pPr>
              <w:rPr>
                <w:rFonts w:eastAsia="Calibri" w:cstheme="minorHAnsi"/>
              </w:rPr>
            </w:pPr>
            <w:r>
              <w:rPr>
                <w:rFonts w:eastAsia="Calibri" w:cstheme="minorHAnsi"/>
              </w:rPr>
              <w:lastRenderedPageBreak/>
              <w:t xml:space="preserve">The Secretariat meet on the second Tuesday of every </w:t>
            </w:r>
            <w:r w:rsidR="00964017">
              <w:rPr>
                <w:rFonts w:eastAsia="Calibri" w:cstheme="minorHAnsi"/>
              </w:rPr>
              <w:t>month</w:t>
            </w:r>
            <w:r w:rsidR="00380B9E">
              <w:rPr>
                <w:rFonts w:eastAsia="Calibri" w:cstheme="minorHAnsi"/>
              </w:rPr>
              <w:t>, online</w:t>
            </w:r>
            <w:r w:rsidR="008C4925">
              <w:rPr>
                <w:rFonts w:eastAsia="Calibri" w:cstheme="minorHAnsi"/>
              </w:rPr>
              <w:t xml:space="preserve"> and in person</w:t>
            </w:r>
            <w:r w:rsidR="008D6F4D">
              <w:rPr>
                <w:rFonts w:eastAsia="Calibri" w:cstheme="minorHAnsi"/>
              </w:rPr>
              <w:t xml:space="preserve"> every month of the year, except July and August.  The coordinator prepares the documents, sets up the zoom (or books a venue), prepares </w:t>
            </w:r>
            <w:r w:rsidR="00E86A6C">
              <w:rPr>
                <w:rFonts w:eastAsia="Calibri" w:cstheme="minorHAnsi"/>
              </w:rPr>
              <w:t>coordinators</w:t>
            </w:r>
            <w:r w:rsidR="008D6F4D">
              <w:rPr>
                <w:rFonts w:eastAsia="Calibri" w:cstheme="minorHAnsi"/>
              </w:rPr>
              <w:t xml:space="preserve"> update and sends reminder emails to everyone.  A rotating facilitator facilitates the meeting and rotates every three months.</w:t>
            </w:r>
            <w:r w:rsidR="00380B9E">
              <w:rPr>
                <w:rFonts w:eastAsia="Calibri" w:cstheme="minorHAnsi"/>
              </w:rPr>
              <w:t xml:space="preserve"> </w:t>
            </w:r>
          </w:p>
          <w:p w14:paraId="04702420" w14:textId="77777777" w:rsidR="008C4925" w:rsidRDefault="008C4925" w:rsidP="007A7841">
            <w:pPr>
              <w:rPr>
                <w:rFonts w:eastAsia="Calibri" w:cstheme="minorHAnsi"/>
              </w:rPr>
            </w:pPr>
          </w:p>
          <w:p w14:paraId="03A6B088" w14:textId="2347D124" w:rsidR="007A7841" w:rsidRDefault="007A7841" w:rsidP="007A7841">
            <w:pPr>
              <w:rPr>
                <w:rFonts w:eastAsia="Calibri" w:cstheme="minorHAnsi"/>
              </w:rPr>
            </w:pPr>
            <w:r>
              <w:rPr>
                <w:rFonts w:eastAsia="Calibri" w:cstheme="minorHAnsi"/>
              </w:rPr>
              <w:t xml:space="preserve">The Support Worker will begin to bring a list of new member groups to the monthly meetings and </w:t>
            </w:r>
            <w:r>
              <w:rPr>
                <w:rFonts w:eastAsia="Calibri" w:cstheme="minorHAnsi"/>
              </w:rPr>
              <w:lastRenderedPageBreak/>
              <w:t>Secretariat will assist with the running of linkage groups for the new representatives, elected in 2024.</w:t>
            </w:r>
            <w:r w:rsidR="008D6F4D">
              <w:rPr>
                <w:rFonts w:eastAsia="Calibri" w:cstheme="minorHAnsi"/>
              </w:rPr>
              <w:t xml:space="preserve">  This will begin to be processed in Q4.</w:t>
            </w:r>
          </w:p>
          <w:p w14:paraId="77205E09" w14:textId="77777777" w:rsidR="007A7841" w:rsidRDefault="007A7841" w:rsidP="007A7841">
            <w:pPr>
              <w:rPr>
                <w:rFonts w:eastAsia="Calibri" w:cstheme="minorHAnsi"/>
              </w:rPr>
            </w:pPr>
          </w:p>
          <w:p w14:paraId="528779F7" w14:textId="77777777" w:rsidR="00E86A6C" w:rsidRDefault="00E86A6C" w:rsidP="007A7841">
            <w:pPr>
              <w:rPr>
                <w:rFonts w:eastAsia="Calibri" w:cstheme="minorHAnsi"/>
              </w:rPr>
            </w:pPr>
            <w:r>
              <w:rPr>
                <w:rFonts w:eastAsia="Calibri" w:cstheme="minorHAnsi"/>
              </w:rPr>
              <w:t>There was no work on the Income and Expenditure Report in this quarter</w:t>
            </w:r>
            <w:r w:rsidR="004A779C">
              <w:rPr>
                <w:rFonts w:eastAsia="Calibri" w:cstheme="minorHAnsi"/>
              </w:rPr>
              <w:t>.</w:t>
            </w:r>
          </w:p>
          <w:p w14:paraId="7C872846" w14:textId="77777777" w:rsidR="00E86A6C" w:rsidRDefault="00E86A6C" w:rsidP="007A7841">
            <w:pPr>
              <w:rPr>
                <w:rFonts w:eastAsia="Calibri" w:cstheme="minorHAnsi"/>
              </w:rPr>
            </w:pPr>
          </w:p>
          <w:p w14:paraId="55F8E890" w14:textId="77777777" w:rsidR="00E86A6C" w:rsidRDefault="00E86A6C" w:rsidP="007A7841">
            <w:pPr>
              <w:rPr>
                <w:rFonts w:eastAsia="Calibri" w:cstheme="minorHAnsi"/>
              </w:rPr>
            </w:pPr>
          </w:p>
          <w:p w14:paraId="7067D346" w14:textId="77777777" w:rsidR="00E86A6C" w:rsidRDefault="00E86A6C" w:rsidP="007A7841">
            <w:pPr>
              <w:rPr>
                <w:rFonts w:eastAsia="Calibri" w:cstheme="minorHAnsi"/>
              </w:rPr>
            </w:pPr>
          </w:p>
          <w:p w14:paraId="4400129A" w14:textId="77777777" w:rsidR="00E86A6C" w:rsidRDefault="00E86A6C" w:rsidP="007A7841">
            <w:pPr>
              <w:rPr>
                <w:rFonts w:eastAsia="Calibri" w:cstheme="minorHAnsi"/>
              </w:rPr>
            </w:pPr>
          </w:p>
          <w:p w14:paraId="2BF4C93C" w14:textId="77777777" w:rsidR="00E86A6C" w:rsidRDefault="00E86A6C" w:rsidP="007A7841">
            <w:pPr>
              <w:rPr>
                <w:rFonts w:eastAsia="Calibri" w:cstheme="minorHAnsi"/>
              </w:rPr>
            </w:pPr>
          </w:p>
          <w:p w14:paraId="62478E60" w14:textId="77777777" w:rsidR="00E86A6C" w:rsidRDefault="00E86A6C" w:rsidP="007A7841">
            <w:pPr>
              <w:rPr>
                <w:rFonts w:eastAsia="Calibri" w:cstheme="minorHAnsi"/>
              </w:rPr>
            </w:pPr>
          </w:p>
          <w:p w14:paraId="74156D4E" w14:textId="77777777" w:rsidR="00E86A6C" w:rsidRDefault="00E86A6C" w:rsidP="007A7841">
            <w:pPr>
              <w:rPr>
                <w:rFonts w:eastAsia="Calibri" w:cstheme="minorHAnsi"/>
              </w:rPr>
            </w:pPr>
          </w:p>
          <w:p w14:paraId="0458D689" w14:textId="6E2DF4CE" w:rsidR="008C4925" w:rsidRDefault="008D6F4D" w:rsidP="007A7841">
            <w:pPr>
              <w:rPr>
                <w:rFonts w:eastAsia="Calibri" w:cstheme="minorHAnsi"/>
              </w:rPr>
            </w:pPr>
            <w:r>
              <w:rPr>
                <w:rFonts w:eastAsia="Calibri" w:cstheme="minorHAnsi"/>
              </w:rPr>
              <w:t>The SLA between DCVC and DCC was signed for two years, in January 2024.</w:t>
            </w:r>
          </w:p>
          <w:p w14:paraId="0BB4B993" w14:textId="77777777" w:rsidR="008C4925" w:rsidRDefault="008C4925" w:rsidP="007A7841">
            <w:pPr>
              <w:rPr>
                <w:rFonts w:eastAsia="Calibri" w:cstheme="minorHAnsi"/>
              </w:rPr>
            </w:pPr>
          </w:p>
          <w:p w14:paraId="4443EC81" w14:textId="77777777" w:rsidR="008C4925" w:rsidRDefault="008C4925" w:rsidP="007A7841">
            <w:pPr>
              <w:rPr>
                <w:rFonts w:eastAsia="Calibri" w:cstheme="minorHAnsi"/>
              </w:rPr>
            </w:pPr>
          </w:p>
          <w:p w14:paraId="76427C03" w14:textId="77777777" w:rsidR="004A779C" w:rsidRDefault="004A779C" w:rsidP="007A7841">
            <w:pPr>
              <w:rPr>
                <w:rFonts w:eastAsia="Calibri" w:cstheme="minorHAnsi"/>
              </w:rPr>
            </w:pPr>
          </w:p>
          <w:p w14:paraId="624AAC4D" w14:textId="77777777" w:rsidR="004A779C" w:rsidRDefault="004A779C" w:rsidP="007A7841">
            <w:pPr>
              <w:rPr>
                <w:rFonts w:eastAsia="Calibri" w:cstheme="minorHAnsi"/>
              </w:rPr>
            </w:pPr>
          </w:p>
          <w:p w14:paraId="4CC03966" w14:textId="58FD2DB9" w:rsidR="008C4925" w:rsidRPr="000971F8" w:rsidRDefault="008C4925" w:rsidP="007A7841">
            <w:pPr>
              <w:rPr>
                <w:rFonts w:eastAsia="Calibri" w:cstheme="minorHAnsi"/>
              </w:rPr>
            </w:pPr>
            <w:r>
              <w:rPr>
                <w:rFonts w:eastAsia="Calibri" w:cstheme="minorHAnsi"/>
              </w:rPr>
              <w:t xml:space="preserve">A sub-group </w:t>
            </w:r>
            <w:r w:rsidR="008D6F4D">
              <w:rPr>
                <w:rFonts w:eastAsia="Calibri" w:cstheme="minorHAnsi"/>
              </w:rPr>
              <w:t xml:space="preserve">was not set up in </w:t>
            </w:r>
            <w:r w:rsidR="00E86A6C">
              <w:rPr>
                <w:rFonts w:eastAsia="Calibri" w:cstheme="minorHAnsi"/>
              </w:rPr>
              <w:t>this quarter, but will be reviewed in 2025.</w:t>
            </w:r>
          </w:p>
        </w:tc>
      </w:tr>
      <w:tr w:rsidR="005E7974" w14:paraId="319BA405" w14:textId="77777777" w:rsidTr="008B4252">
        <w:tc>
          <w:tcPr>
            <w:tcW w:w="562" w:type="dxa"/>
          </w:tcPr>
          <w:p w14:paraId="32358E6F" w14:textId="369BDDC2" w:rsidR="005E7974" w:rsidRDefault="00E21E71" w:rsidP="000971F8">
            <w:pPr>
              <w:rPr>
                <w:rFonts w:ascii="Calibri" w:eastAsia="Calibri" w:hAnsi="Calibri" w:cs="Times New Roman"/>
              </w:rPr>
            </w:pPr>
            <w:r>
              <w:rPr>
                <w:rFonts w:ascii="Calibri" w:eastAsia="Calibri" w:hAnsi="Calibri" w:cs="Times New Roman"/>
              </w:rPr>
              <w:lastRenderedPageBreak/>
              <w:t>3.6</w:t>
            </w:r>
          </w:p>
        </w:tc>
        <w:tc>
          <w:tcPr>
            <w:tcW w:w="2268" w:type="dxa"/>
          </w:tcPr>
          <w:p w14:paraId="51A07795" w14:textId="63900E3F" w:rsidR="009A0AF2" w:rsidRDefault="009A0AF2" w:rsidP="00CF6615">
            <w:pPr>
              <w:rPr>
                <w:rFonts w:ascii="Calibri" w:eastAsia="Calibri" w:hAnsi="Calibri" w:cs="Times New Roman"/>
              </w:rPr>
            </w:pPr>
            <w:r>
              <w:rPr>
                <w:rFonts w:ascii="Calibri" w:eastAsia="Calibri" w:hAnsi="Calibri" w:cs="Times New Roman"/>
              </w:rPr>
              <w:t>Streamlin</w:t>
            </w:r>
            <w:r w:rsidR="00C347D1">
              <w:rPr>
                <w:rFonts w:ascii="Calibri" w:eastAsia="Calibri" w:hAnsi="Calibri" w:cs="Times New Roman"/>
              </w:rPr>
              <w:t xml:space="preserve">e the work of all PPNs across the country via the </w:t>
            </w:r>
            <w:r w:rsidR="000A729B">
              <w:rPr>
                <w:rFonts w:ascii="Calibri" w:eastAsia="Calibri" w:hAnsi="Calibri" w:cs="Times New Roman"/>
              </w:rPr>
              <w:t>Coordinators’</w:t>
            </w:r>
            <w:r w:rsidR="00C347D1">
              <w:rPr>
                <w:rFonts w:ascii="Calibri" w:eastAsia="Calibri" w:hAnsi="Calibri" w:cs="Times New Roman"/>
              </w:rPr>
              <w:t xml:space="preserve"> network and the Secretariat </w:t>
            </w:r>
            <w:r w:rsidR="000A729B">
              <w:rPr>
                <w:rFonts w:ascii="Calibri" w:eastAsia="Calibri" w:hAnsi="Calibri" w:cs="Times New Roman"/>
              </w:rPr>
              <w:t>network.</w:t>
            </w:r>
            <w:r w:rsidR="00C347D1">
              <w:rPr>
                <w:rFonts w:ascii="Calibri" w:eastAsia="Calibri" w:hAnsi="Calibri" w:cs="Times New Roman"/>
              </w:rPr>
              <w:t xml:space="preserve"> </w:t>
            </w:r>
          </w:p>
        </w:tc>
        <w:tc>
          <w:tcPr>
            <w:tcW w:w="1985" w:type="dxa"/>
          </w:tcPr>
          <w:p w14:paraId="14187329" w14:textId="4B140A42" w:rsidR="005E7974" w:rsidRDefault="000A729B" w:rsidP="000971F8">
            <w:pPr>
              <w:rPr>
                <w:rFonts w:ascii="Calibri" w:eastAsia="Calibri" w:hAnsi="Calibri" w:cs="Times New Roman"/>
              </w:rPr>
            </w:pPr>
            <w:r>
              <w:rPr>
                <w:rFonts w:ascii="Calibri" w:eastAsia="Calibri" w:hAnsi="Calibri" w:cs="Times New Roman"/>
              </w:rPr>
              <w:t>Coordinator and Support Worker and Secretariat.</w:t>
            </w:r>
            <w:r w:rsidR="00C347D1">
              <w:rPr>
                <w:rFonts w:ascii="Calibri" w:eastAsia="Calibri" w:hAnsi="Calibri" w:cs="Times New Roman"/>
              </w:rPr>
              <w:t xml:space="preserve"> </w:t>
            </w:r>
          </w:p>
        </w:tc>
        <w:tc>
          <w:tcPr>
            <w:tcW w:w="3969" w:type="dxa"/>
          </w:tcPr>
          <w:p w14:paraId="0906B22E" w14:textId="7EDF46D7" w:rsidR="005E7974" w:rsidRDefault="00380B9E" w:rsidP="000971F8">
            <w:pPr>
              <w:rPr>
                <w:rFonts w:ascii="Calibri" w:eastAsia="Calibri" w:hAnsi="Calibri" w:cs="Times New Roman"/>
              </w:rPr>
            </w:pPr>
            <w:r>
              <w:rPr>
                <w:rFonts w:ascii="Calibri" w:eastAsia="Calibri" w:hAnsi="Calibri" w:cs="Times New Roman"/>
              </w:rPr>
              <w:t xml:space="preserve">Continue to meet and learn from the PPN Resource Workers Network, the Secretariat Network, the Environmental Pillar </w:t>
            </w:r>
            <w:r w:rsidR="00CF6615">
              <w:rPr>
                <w:rFonts w:ascii="Calibri" w:eastAsia="Calibri" w:hAnsi="Calibri" w:cs="Times New Roman"/>
              </w:rPr>
              <w:t>Network,</w:t>
            </w:r>
            <w:r>
              <w:rPr>
                <w:rFonts w:ascii="Calibri" w:eastAsia="Calibri" w:hAnsi="Calibri" w:cs="Times New Roman"/>
              </w:rPr>
              <w:t xml:space="preserve"> and the National Conference.</w:t>
            </w:r>
          </w:p>
        </w:tc>
        <w:tc>
          <w:tcPr>
            <w:tcW w:w="5164" w:type="dxa"/>
          </w:tcPr>
          <w:p w14:paraId="5AE60F42" w14:textId="269975D1" w:rsidR="000A729B" w:rsidRDefault="008D6F4D" w:rsidP="00C075E6">
            <w:pPr>
              <w:rPr>
                <w:rFonts w:eastAsia="Calibri" w:cstheme="minorHAnsi"/>
              </w:rPr>
            </w:pPr>
            <w:r>
              <w:rPr>
                <w:rFonts w:eastAsia="Calibri" w:cstheme="minorHAnsi"/>
              </w:rPr>
              <w:t xml:space="preserve">PPN staff are in regular contact with PPN staff from all 31 PPNs across the country.  One member of the Secretariat is in the national Secretariat group, which meets every quarter.  </w:t>
            </w:r>
          </w:p>
          <w:p w14:paraId="60EE50B9" w14:textId="449B55AF" w:rsidR="0003636C" w:rsidRPr="000971F8" w:rsidRDefault="0003636C" w:rsidP="00C075E6">
            <w:pPr>
              <w:rPr>
                <w:rFonts w:eastAsia="Calibri" w:cstheme="minorHAnsi"/>
              </w:rPr>
            </w:pPr>
          </w:p>
        </w:tc>
      </w:tr>
      <w:tr w:rsidR="005E7974" w14:paraId="344BE090" w14:textId="77777777" w:rsidTr="008B4252">
        <w:tc>
          <w:tcPr>
            <w:tcW w:w="562" w:type="dxa"/>
          </w:tcPr>
          <w:p w14:paraId="3DDFBDBF" w14:textId="79DB9EF4" w:rsidR="005E7974" w:rsidRDefault="00E21E71" w:rsidP="000971F8">
            <w:pPr>
              <w:rPr>
                <w:rFonts w:ascii="Calibri" w:eastAsia="Calibri" w:hAnsi="Calibri" w:cs="Times New Roman"/>
              </w:rPr>
            </w:pPr>
            <w:r>
              <w:rPr>
                <w:rFonts w:ascii="Calibri" w:eastAsia="Calibri" w:hAnsi="Calibri" w:cs="Times New Roman"/>
              </w:rPr>
              <w:lastRenderedPageBreak/>
              <w:t>3.7</w:t>
            </w:r>
          </w:p>
        </w:tc>
        <w:tc>
          <w:tcPr>
            <w:tcW w:w="2268" w:type="dxa"/>
          </w:tcPr>
          <w:p w14:paraId="73CC39EF" w14:textId="43B7E05F" w:rsidR="005E7974" w:rsidRDefault="005E7974" w:rsidP="000971F8">
            <w:pPr>
              <w:rPr>
                <w:rFonts w:ascii="Calibri" w:eastAsia="Calibri" w:hAnsi="Calibri" w:cs="Times New Roman"/>
              </w:rPr>
            </w:pPr>
            <w:r>
              <w:rPr>
                <w:rFonts w:ascii="Calibri" w:eastAsia="Calibri" w:hAnsi="Calibri" w:cs="Times New Roman"/>
              </w:rPr>
              <w:t xml:space="preserve">Maximise virtual technology to support </w:t>
            </w:r>
            <w:r w:rsidR="0017197E">
              <w:rPr>
                <w:rFonts w:ascii="Calibri" w:eastAsia="Calibri" w:hAnsi="Calibri" w:cs="Times New Roman"/>
              </w:rPr>
              <w:t xml:space="preserve">the </w:t>
            </w:r>
            <w:r>
              <w:rPr>
                <w:rFonts w:ascii="Calibri" w:eastAsia="Calibri" w:hAnsi="Calibri" w:cs="Times New Roman"/>
              </w:rPr>
              <w:t>PPN</w:t>
            </w:r>
            <w:r w:rsidR="00251D37">
              <w:rPr>
                <w:rFonts w:ascii="Calibri" w:eastAsia="Calibri" w:hAnsi="Calibri" w:cs="Times New Roman"/>
              </w:rPr>
              <w:t xml:space="preserve"> as requested by Dublin City Council.</w:t>
            </w:r>
          </w:p>
          <w:p w14:paraId="02CC4534" w14:textId="77777777" w:rsidR="00251D37" w:rsidRDefault="00251D37" w:rsidP="000971F8">
            <w:pPr>
              <w:rPr>
                <w:rFonts w:ascii="Calibri" w:eastAsia="Calibri" w:hAnsi="Calibri" w:cs="Times New Roman"/>
              </w:rPr>
            </w:pPr>
          </w:p>
          <w:p w14:paraId="5557FB30" w14:textId="77777777" w:rsidR="00251D37" w:rsidRDefault="00251D37" w:rsidP="000971F8">
            <w:pPr>
              <w:rPr>
                <w:rFonts w:ascii="Calibri" w:eastAsia="Calibri" w:hAnsi="Calibri" w:cs="Times New Roman"/>
              </w:rPr>
            </w:pPr>
          </w:p>
          <w:p w14:paraId="765AC2CC" w14:textId="4074A12C" w:rsidR="00251D37" w:rsidRDefault="00251D37" w:rsidP="000971F8">
            <w:pPr>
              <w:rPr>
                <w:rFonts w:ascii="Calibri" w:eastAsia="Calibri" w:hAnsi="Calibri" w:cs="Times New Roman"/>
              </w:rPr>
            </w:pPr>
            <w:r>
              <w:rPr>
                <w:rFonts w:ascii="Calibri" w:eastAsia="Calibri" w:hAnsi="Calibri" w:cs="Times New Roman"/>
              </w:rPr>
              <w:t>Be available to assist Dublin City Council colleagues in activities and programmes of work.</w:t>
            </w:r>
          </w:p>
          <w:p w14:paraId="32C09D2C" w14:textId="552E7F08" w:rsidR="005E7974" w:rsidRDefault="005E7974" w:rsidP="000971F8">
            <w:pPr>
              <w:rPr>
                <w:rFonts w:ascii="Calibri" w:eastAsia="Calibri" w:hAnsi="Calibri" w:cs="Times New Roman"/>
              </w:rPr>
            </w:pPr>
          </w:p>
        </w:tc>
        <w:tc>
          <w:tcPr>
            <w:tcW w:w="1985" w:type="dxa"/>
          </w:tcPr>
          <w:p w14:paraId="2C5DB937" w14:textId="77777777" w:rsidR="00251D37" w:rsidRDefault="005E7974" w:rsidP="000971F8">
            <w:pPr>
              <w:rPr>
                <w:rFonts w:ascii="Calibri" w:eastAsia="Calibri" w:hAnsi="Calibri" w:cs="Times New Roman"/>
              </w:rPr>
            </w:pPr>
            <w:r>
              <w:rPr>
                <w:rFonts w:ascii="Calibri" w:eastAsia="Calibri" w:hAnsi="Calibri" w:cs="Times New Roman"/>
              </w:rPr>
              <w:t>All PPN</w:t>
            </w:r>
            <w:r w:rsidR="00547CF5">
              <w:rPr>
                <w:rFonts w:ascii="Calibri" w:eastAsia="Calibri" w:hAnsi="Calibri" w:cs="Times New Roman"/>
              </w:rPr>
              <w:t xml:space="preserve"> stakeholders</w:t>
            </w:r>
          </w:p>
          <w:p w14:paraId="21E3A088" w14:textId="77777777" w:rsidR="00251D37" w:rsidRDefault="00251D37" w:rsidP="000971F8">
            <w:pPr>
              <w:rPr>
                <w:rFonts w:ascii="Calibri" w:eastAsia="Calibri" w:hAnsi="Calibri" w:cs="Times New Roman"/>
              </w:rPr>
            </w:pPr>
          </w:p>
          <w:p w14:paraId="6AC0F437" w14:textId="77777777" w:rsidR="00251D37" w:rsidRDefault="00251D37" w:rsidP="000971F8">
            <w:pPr>
              <w:rPr>
                <w:rFonts w:ascii="Calibri" w:eastAsia="Calibri" w:hAnsi="Calibri" w:cs="Times New Roman"/>
              </w:rPr>
            </w:pPr>
          </w:p>
          <w:p w14:paraId="695B457D" w14:textId="77777777" w:rsidR="00251D37" w:rsidRDefault="00251D37" w:rsidP="000971F8">
            <w:pPr>
              <w:rPr>
                <w:rFonts w:ascii="Calibri" w:eastAsia="Calibri" w:hAnsi="Calibri" w:cs="Times New Roman"/>
              </w:rPr>
            </w:pPr>
          </w:p>
          <w:p w14:paraId="25001781" w14:textId="77777777" w:rsidR="00251D37" w:rsidRDefault="00251D37" w:rsidP="000971F8">
            <w:pPr>
              <w:rPr>
                <w:rFonts w:ascii="Calibri" w:eastAsia="Calibri" w:hAnsi="Calibri" w:cs="Times New Roman"/>
              </w:rPr>
            </w:pPr>
          </w:p>
          <w:p w14:paraId="225A6B9D" w14:textId="2B4C30FD" w:rsidR="005E7974" w:rsidRDefault="00251D37" w:rsidP="000971F8">
            <w:pPr>
              <w:rPr>
                <w:rFonts w:ascii="Calibri" w:eastAsia="Calibri" w:hAnsi="Calibri" w:cs="Times New Roman"/>
              </w:rPr>
            </w:pPr>
            <w:r>
              <w:rPr>
                <w:rFonts w:ascii="Calibri" w:eastAsia="Calibri" w:hAnsi="Calibri" w:cs="Times New Roman"/>
              </w:rPr>
              <w:t>All PPN stakeholders</w:t>
            </w:r>
            <w:r w:rsidR="00547CF5">
              <w:rPr>
                <w:rFonts w:ascii="Calibri" w:eastAsia="Calibri" w:hAnsi="Calibri" w:cs="Times New Roman"/>
              </w:rPr>
              <w:t xml:space="preserve"> </w:t>
            </w:r>
          </w:p>
        </w:tc>
        <w:tc>
          <w:tcPr>
            <w:tcW w:w="3969" w:type="dxa"/>
          </w:tcPr>
          <w:p w14:paraId="1C9D1D07" w14:textId="77777777" w:rsidR="005E7974" w:rsidRDefault="0017197E" w:rsidP="000971F8">
            <w:pPr>
              <w:rPr>
                <w:rFonts w:ascii="Calibri" w:eastAsia="Calibri" w:hAnsi="Calibri" w:cs="Times New Roman"/>
              </w:rPr>
            </w:pPr>
            <w:r>
              <w:rPr>
                <w:rFonts w:ascii="Calibri" w:eastAsia="Calibri" w:hAnsi="Calibri" w:cs="Times New Roman"/>
              </w:rPr>
              <w:t>PPN members are better able to use technology to conduct PPN business</w:t>
            </w:r>
            <w:r w:rsidR="00262F30">
              <w:rPr>
                <w:rFonts w:ascii="Calibri" w:eastAsia="Calibri" w:hAnsi="Calibri" w:cs="Times New Roman"/>
              </w:rPr>
              <w:t>.</w:t>
            </w:r>
          </w:p>
          <w:p w14:paraId="11E3DB68" w14:textId="77777777" w:rsidR="00251D37" w:rsidRDefault="00251D37" w:rsidP="000971F8">
            <w:pPr>
              <w:rPr>
                <w:rFonts w:ascii="Calibri" w:eastAsia="Calibri" w:hAnsi="Calibri" w:cs="Times New Roman"/>
              </w:rPr>
            </w:pPr>
          </w:p>
          <w:p w14:paraId="5130A8FE" w14:textId="77777777" w:rsidR="00251D37" w:rsidRDefault="00251D37" w:rsidP="000971F8">
            <w:pPr>
              <w:rPr>
                <w:rFonts w:ascii="Calibri" w:eastAsia="Calibri" w:hAnsi="Calibri" w:cs="Times New Roman"/>
              </w:rPr>
            </w:pPr>
          </w:p>
          <w:p w14:paraId="0F400BEF" w14:textId="77777777" w:rsidR="00251D37" w:rsidRDefault="00251D37" w:rsidP="000971F8">
            <w:pPr>
              <w:rPr>
                <w:rFonts w:ascii="Calibri" w:eastAsia="Calibri" w:hAnsi="Calibri" w:cs="Times New Roman"/>
              </w:rPr>
            </w:pPr>
          </w:p>
          <w:p w14:paraId="7FBFFDD7" w14:textId="77777777" w:rsidR="00251D37" w:rsidRDefault="00251D37" w:rsidP="000971F8">
            <w:pPr>
              <w:rPr>
                <w:rFonts w:ascii="Calibri" w:eastAsia="Calibri" w:hAnsi="Calibri" w:cs="Times New Roman"/>
              </w:rPr>
            </w:pPr>
          </w:p>
          <w:p w14:paraId="5A34D296" w14:textId="0F926F2E" w:rsidR="00251D37" w:rsidRDefault="00251D37" w:rsidP="000971F8">
            <w:pPr>
              <w:rPr>
                <w:rFonts w:ascii="Calibri" w:eastAsia="Calibri" w:hAnsi="Calibri" w:cs="Times New Roman"/>
              </w:rPr>
            </w:pPr>
            <w:r>
              <w:rPr>
                <w:rFonts w:ascii="Calibri" w:eastAsia="Calibri" w:hAnsi="Calibri" w:cs="Times New Roman"/>
              </w:rPr>
              <w:t>PPN to assist DCC in its LECP work into 2024.</w:t>
            </w:r>
          </w:p>
          <w:p w14:paraId="4A731BA7" w14:textId="77777777" w:rsidR="00410EE4" w:rsidRDefault="00410EE4" w:rsidP="000971F8">
            <w:pPr>
              <w:rPr>
                <w:rFonts w:ascii="Calibri" w:eastAsia="Calibri" w:hAnsi="Calibri" w:cs="Times New Roman"/>
              </w:rPr>
            </w:pPr>
          </w:p>
          <w:p w14:paraId="2EAADAC9" w14:textId="77777777" w:rsidR="00410EE4" w:rsidRDefault="00410EE4" w:rsidP="000971F8">
            <w:pPr>
              <w:rPr>
                <w:rFonts w:ascii="Calibri" w:eastAsia="Calibri" w:hAnsi="Calibri" w:cs="Times New Roman"/>
              </w:rPr>
            </w:pPr>
          </w:p>
          <w:p w14:paraId="42DA2355" w14:textId="77777777" w:rsidR="00410EE4" w:rsidRDefault="00410EE4" w:rsidP="000971F8">
            <w:pPr>
              <w:rPr>
                <w:rFonts w:ascii="Calibri" w:eastAsia="Calibri" w:hAnsi="Calibri" w:cs="Times New Roman"/>
              </w:rPr>
            </w:pPr>
          </w:p>
          <w:p w14:paraId="01DF3C95" w14:textId="5FC9A229" w:rsidR="00251D37" w:rsidRDefault="00251D37" w:rsidP="000971F8">
            <w:pPr>
              <w:rPr>
                <w:rFonts w:ascii="Calibri" w:eastAsia="Calibri" w:hAnsi="Calibri" w:cs="Times New Roman"/>
              </w:rPr>
            </w:pPr>
            <w:r>
              <w:rPr>
                <w:rFonts w:ascii="Calibri" w:eastAsia="Calibri" w:hAnsi="Calibri" w:cs="Times New Roman"/>
              </w:rPr>
              <w:t xml:space="preserve">PPN to assist DCC in its calendar of activities </w:t>
            </w:r>
            <w:r w:rsidR="00410EE4">
              <w:rPr>
                <w:rFonts w:ascii="Calibri" w:eastAsia="Calibri" w:hAnsi="Calibri" w:cs="Times New Roman"/>
              </w:rPr>
              <w:t>including Africa</w:t>
            </w:r>
            <w:r>
              <w:rPr>
                <w:rFonts w:ascii="Calibri" w:eastAsia="Calibri" w:hAnsi="Calibri" w:cs="Times New Roman"/>
              </w:rPr>
              <w:t xml:space="preserve"> Day, Inclusion and Integration Week, Dublin Learning City, and to encourage Member Groups to get involved in activities that are aligned with their objectives.</w:t>
            </w:r>
          </w:p>
        </w:tc>
        <w:tc>
          <w:tcPr>
            <w:tcW w:w="5164" w:type="dxa"/>
          </w:tcPr>
          <w:p w14:paraId="7F73A468" w14:textId="59EA422D" w:rsidR="004449C2" w:rsidRDefault="004A779C" w:rsidP="00E21E71">
            <w:pPr>
              <w:rPr>
                <w:rFonts w:ascii="Calibri" w:eastAsia="Calibri" w:hAnsi="Calibri" w:cs="Times New Roman"/>
              </w:rPr>
            </w:pPr>
            <w:r>
              <w:rPr>
                <w:rFonts w:ascii="Calibri" w:eastAsia="Calibri" w:hAnsi="Calibri" w:cs="Times New Roman"/>
              </w:rPr>
              <w:t>The PPN continues to use a wide range of technologies to improve its work</w:t>
            </w:r>
            <w:r w:rsidR="008D6F4D">
              <w:rPr>
                <w:rFonts w:ascii="Calibri" w:eastAsia="Calibri" w:hAnsi="Calibri" w:cs="Times New Roman"/>
              </w:rPr>
              <w:t xml:space="preserve"> </w:t>
            </w:r>
            <w:r w:rsidR="00E86A6C">
              <w:rPr>
                <w:rFonts w:ascii="Calibri" w:eastAsia="Calibri" w:hAnsi="Calibri" w:cs="Times New Roman"/>
              </w:rPr>
              <w:t>including</w:t>
            </w:r>
            <w:r w:rsidR="008D6F4D">
              <w:rPr>
                <w:rFonts w:ascii="Calibri" w:eastAsia="Calibri" w:hAnsi="Calibri" w:cs="Times New Roman"/>
              </w:rPr>
              <w:t xml:space="preserve"> email, phone, whatsapp, teams, Monday.com, sharepoint, salesforce and zoom.</w:t>
            </w:r>
          </w:p>
          <w:p w14:paraId="1EF4918C" w14:textId="77777777" w:rsidR="00251D37" w:rsidRDefault="00251D37" w:rsidP="00E21E71">
            <w:pPr>
              <w:rPr>
                <w:rFonts w:ascii="Calibri" w:eastAsia="Calibri" w:hAnsi="Calibri" w:cs="Times New Roman"/>
              </w:rPr>
            </w:pPr>
          </w:p>
          <w:p w14:paraId="06023C7D" w14:textId="77777777" w:rsidR="00251D37" w:rsidRDefault="00251D37" w:rsidP="00E21E71">
            <w:pPr>
              <w:rPr>
                <w:rFonts w:ascii="Calibri" w:eastAsia="Calibri" w:hAnsi="Calibri" w:cs="Times New Roman"/>
              </w:rPr>
            </w:pPr>
          </w:p>
          <w:p w14:paraId="3B408255" w14:textId="77777777" w:rsidR="004A779C" w:rsidRDefault="004A779C" w:rsidP="00E21E71">
            <w:pPr>
              <w:rPr>
                <w:rFonts w:ascii="Calibri" w:eastAsia="Calibri" w:hAnsi="Calibri" w:cs="Times New Roman"/>
              </w:rPr>
            </w:pPr>
          </w:p>
          <w:p w14:paraId="747F3D44" w14:textId="32645E57" w:rsidR="00410EE4" w:rsidRDefault="008D6F4D" w:rsidP="00E21E71">
            <w:pPr>
              <w:rPr>
                <w:rFonts w:ascii="Calibri" w:eastAsia="Calibri" w:hAnsi="Calibri" w:cs="Times New Roman"/>
              </w:rPr>
            </w:pPr>
            <w:r>
              <w:rPr>
                <w:rFonts w:ascii="Calibri" w:eastAsia="Calibri" w:hAnsi="Calibri" w:cs="Times New Roman"/>
              </w:rPr>
              <w:t xml:space="preserve">The Dublin City PPN LECP submission can be accessed here:  </w:t>
            </w:r>
            <w:hyperlink r:id="rId22" w:history="1">
              <w:r w:rsidRPr="004E0FB3">
                <w:rPr>
                  <w:rStyle w:val="Hyperlink"/>
                  <w:rFonts w:ascii="Calibri" w:eastAsia="Calibri" w:hAnsi="Calibri" w:cs="Times New Roman"/>
                </w:rPr>
                <w:t>https://dublincityppn.ie/resources/ppn-submission-to-the-lecp/</w:t>
              </w:r>
            </w:hyperlink>
          </w:p>
          <w:p w14:paraId="4F9221D3" w14:textId="77777777" w:rsidR="004A779C" w:rsidRDefault="004A779C" w:rsidP="00E21E71">
            <w:pPr>
              <w:rPr>
                <w:rFonts w:ascii="Calibri" w:eastAsia="Calibri" w:hAnsi="Calibri" w:cs="Times New Roman"/>
              </w:rPr>
            </w:pPr>
          </w:p>
          <w:p w14:paraId="11245DF2" w14:textId="77777777" w:rsidR="004A779C" w:rsidRDefault="004A779C" w:rsidP="00E21E71">
            <w:pPr>
              <w:rPr>
                <w:rFonts w:ascii="Calibri" w:eastAsia="Calibri" w:hAnsi="Calibri" w:cs="Times New Roman"/>
              </w:rPr>
            </w:pPr>
          </w:p>
          <w:p w14:paraId="6C23CBBC" w14:textId="640F28EE" w:rsidR="004A779C" w:rsidRDefault="00E86A6C" w:rsidP="00E86A6C">
            <w:pPr>
              <w:rPr>
                <w:rFonts w:ascii="Calibri" w:eastAsia="Calibri" w:hAnsi="Calibri" w:cs="Times New Roman"/>
              </w:rPr>
            </w:pPr>
            <w:r>
              <w:rPr>
                <w:rFonts w:ascii="Calibri" w:eastAsia="Calibri" w:hAnsi="Calibri" w:cs="Times New Roman"/>
              </w:rPr>
              <w:t>There was no formal collaboration between the PPN and DCC’s community outreach teams in this quarter.</w:t>
            </w:r>
          </w:p>
        </w:tc>
      </w:tr>
    </w:tbl>
    <w:p w14:paraId="4B32ABDB" w14:textId="3508D004" w:rsidR="0016319F" w:rsidRDefault="0016319F"/>
    <w:p w14:paraId="204FB636" w14:textId="69DDE33E" w:rsidR="00F34038" w:rsidRDefault="00F34038"/>
    <w:sectPr w:rsidR="00F34038" w:rsidSect="0093317E">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311C" w14:textId="77777777" w:rsidR="005D470C" w:rsidRDefault="005D470C" w:rsidP="00237B75">
      <w:pPr>
        <w:spacing w:after="0" w:line="240" w:lineRule="auto"/>
      </w:pPr>
      <w:r>
        <w:separator/>
      </w:r>
    </w:p>
  </w:endnote>
  <w:endnote w:type="continuationSeparator" w:id="0">
    <w:p w14:paraId="212C6EA8" w14:textId="77777777" w:rsidR="005D470C" w:rsidRDefault="005D470C" w:rsidP="0023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7313"/>
      <w:docPartObj>
        <w:docPartGallery w:val="Page Numbers (Bottom of Page)"/>
        <w:docPartUnique/>
      </w:docPartObj>
    </w:sdtPr>
    <w:sdtContent>
      <w:p w14:paraId="111FC536" w14:textId="77777777" w:rsidR="00D41332" w:rsidRDefault="003F32EF">
        <w:pPr>
          <w:pStyle w:val="Footer"/>
          <w:jc w:val="right"/>
        </w:pPr>
        <w:r>
          <w:fldChar w:fldCharType="begin"/>
        </w:r>
        <w:r>
          <w:instrText xml:space="preserve"> PAGE   \* MERGEFORMAT </w:instrText>
        </w:r>
        <w:r>
          <w:fldChar w:fldCharType="separate"/>
        </w:r>
        <w:r w:rsidR="0069041E">
          <w:rPr>
            <w:noProof/>
          </w:rPr>
          <w:t>1</w:t>
        </w:r>
        <w:r>
          <w:rPr>
            <w:noProof/>
          </w:rPr>
          <w:fldChar w:fldCharType="end"/>
        </w:r>
      </w:p>
    </w:sdtContent>
  </w:sdt>
  <w:p w14:paraId="0ADD573A" w14:textId="77777777" w:rsidR="00D41332" w:rsidRDefault="00D4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D8B30" w14:textId="77777777" w:rsidR="005D470C" w:rsidRDefault="005D470C" w:rsidP="00237B75">
      <w:pPr>
        <w:spacing w:after="0" w:line="240" w:lineRule="auto"/>
      </w:pPr>
      <w:r>
        <w:separator/>
      </w:r>
    </w:p>
  </w:footnote>
  <w:footnote w:type="continuationSeparator" w:id="0">
    <w:p w14:paraId="732DB586" w14:textId="77777777" w:rsidR="005D470C" w:rsidRDefault="005D470C" w:rsidP="0023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998"/>
    <w:multiLevelType w:val="hybridMultilevel"/>
    <w:tmpl w:val="609EF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E6A2F"/>
    <w:multiLevelType w:val="hybridMultilevel"/>
    <w:tmpl w:val="C0A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370C6"/>
    <w:multiLevelType w:val="hybridMultilevel"/>
    <w:tmpl w:val="593E2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9C725D"/>
    <w:multiLevelType w:val="hybridMultilevel"/>
    <w:tmpl w:val="524C9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F43D8"/>
    <w:multiLevelType w:val="hybridMultilevel"/>
    <w:tmpl w:val="17E6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772D"/>
    <w:multiLevelType w:val="hybridMultilevel"/>
    <w:tmpl w:val="92040F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6A53A8"/>
    <w:multiLevelType w:val="hybridMultilevel"/>
    <w:tmpl w:val="1714D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9528FB"/>
    <w:multiLevelType w:val="hybridMultilevel"/>
    <w:tmpl w:val="E2440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0471E0"/>
    <w:multiLevelType w:val="hybridMultilevel"/>
    <w:tmpl w:val="EE42F416"/>
    <w:lvl w:ilvl="0" w:tplc="AE8E1CB0">
      <w:start w:val="1"/>
      <w:numFmt w:val="decimal"/>
      <w:lvlText w:val="%1."/>
      <w:lvlJc w:val="left"/>
      <w:pPr>
        <w:ind w:left="720" w:hanging="360"/>
      </w:pPr>
      <w:rPr>
        <w:rFonts w:ascii="Calibri" w:eastAsia="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441D6F"/>
    <w:multiLevelType w:val="hybridMultilevel"/>
    <w:tmpl w:val="BC1C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07054"/>
    <w:multiLevelType w:val="hybridMultilevel"/>
    <w:tmpl w:val="3ABC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16913"/>
    <w:multiLevelType w:val="hybridMultilevel"/>
    <w:tmpl w:val="B58E7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C25FE5"/>
    <w:multiLevelType w:val="hybridMultilevel"/>
    <w:tmpl w:val="3AF892DC"/>
    <w:lvl w:ilvl="0" w:tplc="7D385398">
      <w:start w:val="2021"/>
      <w:numFmt w:val="decimal"/>
      <w:lvlText w:val="%1"/>
      <w:lvlJc w:val="left"/>
      <w:pPr>
        <w:ind w:left="792" w:hanging="432"/>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E66B1"/>
    <w:multiLevelType w:val="hybridMultilevel"/>
    <w:tmpl w:val="387664B4"/>
    <w:lvl w:ilvl="0" w:tplc="F52E8DAA">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967579"/>
    <w:multiLevelType w:val="hybridMultilevel"/>
    <w:tmpl w:val="A9327A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202BE8"/>
    <w:multiLevelType w:val="hybridMultilevel"/>
    <w:tmpl w:val="B3F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B5CD8"/>
    <w:multiLevelType w:val="hybridMultilevel"/>
    <w:tmpl w:val="33604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3B4CBA"/>
    <w:multiLevelType w:val="hybridMultilevel"/>
    <w:tmpl w:val="5EB81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B2089C"/>
    <w:multiLevelType w:val="hybridMultilevel"/>
    <w:tmpl w:val="2EC0C11A"/>
    <w:lvl w:ilvl="0" w:tplc="125A5326">
      <w:start w:val="1"/>
      <w:numFmt w:val="decimal"/>
      <w:lvlText w:val="%1."/>
      <w:lvlJc w:val="left"/>
      <w:pPr>
        <w:ind w:left="720" w:hanging="360"/>
      </w:pPr>
      <w:rPr>
        <w:rFonts w:asciiTheme="minorHAnsi" w:hAnsi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3B0113"/>
    <w:multiLevelType w:val="hybridMultilevel"/>
    <w:tmpl w:val="8676FE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1E5E0C"/>
    <w:multiLevelType w:val="hybridMultilevel"/>
    <w:tmpl w:val="64E07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F4091D"/>
    <w:multiLevelType w:val="hybridMultilevel"/>
    <w:tmpl w:val="1882873C"/>
    <w:lvl w:ilvl="0" w:tplc="89D2D432">
      <w:start w:val="1"/>
      <w:numFmt w:val="decimal"/>
      <w:lvlText w:val="%1."/>
      <w:lvlJc w:val="left"/>
      <w:pPr>
        <w:ind w:left="720" w:hanging="360"/>
      </w:pPr>
      <w:rPr>
        <w:rFonts w:ascii="Calibri" w:eastAsia="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292EB6"/>
    <w:multiLevelType w:val="hybridMultilevel"/>
    <w:tmpl w:val="82B84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471C9C"/>
    <w:multiLevelType w:val="hybridMultilevel"/>
    <w:tmpl w:val="93DA9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5F6D9C"/>
    <w:multiLevelType w:val="hybridMultilevel"/>
    <w:tmpl w:val="6D2A5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E43336"/>
    <w:multiLevelType w:val="hybridMultilevel"/>
    <w:tmpl w:val="3B00C94E"/>
    <w:lvl w:ilvl="0" w:tplc="52F88FA6">
      <w:numFmt w:val="bullet"/>
      <w:lvlText w:val="-"/>
      <w:lvlJc w:val="left"/>
      <w:pPr>
        <w:ind w:left="1777" w:hanging="360"/>
      </w:pPr>
      <w:rPr>
        <w:rFonts w:ascii="Calibri" w:eastAsiaTheme="minorHAnsi" w:hAnsi="Calibri" w:cstheme="minorBidi" w:hint="default"/>
      </w:rPr>
    </w:lvl>
    <w:lvl w:ilvl="1" w:tplc="18090003" w:tentative="1">
      <w:start w:val="1"/>
      <w:numFmt w:val="bullet"/>
      <w:lvlText w:val="o"/>
      <w:lvlJc w:val="left"/>
      <w:pPr>
        <w:ind w:left="2497" w:hanging="360"/>
      </w:pPr>
      <w:rPr>
        <w:rFonts w:ascii="Courier New" w:hAnsi="Courier New" w:cs="Courier New" w:hint="default"/>
      </w:rPr>
    </w:lvl>
    <w:lvl w:ilvl="2" w:tplc="18090005" w:tentative="1">
      <w:start w:val="1"/>
      <w:numFmt w:val="bullet"/>
      <w:lvlText w:val=""/>
      <w:lvlJc w:val="left"/>
      <w:pPr>
        <w:ind w:left="3217" w:hanging="360"/>
      </w:pPr>
      <w:rPr>
        <w:rFonts w:ascii="Wingdings" w:hAnsi="Wingdings" w:hint="default"/>
      </w:rPr>
    </w:lvl>
    <w:lvl w:ilvl="3" w:tplc="18090001" w:tentative="1">
      <w:start w:val="1"/>
      <w:numFmt w:val="bullet"/>
      <w:lvlText w:val=""/>
      <w:lvlJc w:val="left"/>
      <w:pPr>
        <w:ind w:left="3937" w:hanging="360"/>
      </w:pPr>
      <w:rPr>
        <w:rFonts w:ascii="Symbol" w:hAnsi="Symbol" w:hint="default"/>
      </w:rPr>
    </w:lvl>
    <w:lvl w:ilvl="4" w:tplc="18090003" w:tentative="1">
      <w:start w:val="1"/>
      <w:numFmt w:val="bullet"/>
      <w:lvlText w:val="o"/>
      <w:lvlJc w:val="left"/>
      <w:pPr>
        <w:ind w:left="4657" w:hanging="360"/>
      </w:pPr>
      <w:rPr>
        <w:rFonts w:ascii="Courier New" w:hAnsi="Courier New" w:cs="Courier New" w:hint="default"/>
      </w:rPr>
    </w:lvl>
    <w:lvl w:ilvl="5" w:tplc="18090005" w:tentative="1">
      <w:start w:val="1"/>
      <w:numFmt w:val="bullet"/>
      <w:lvlText w:val=""/>
      <w:lvlJc w:val="left"/>
      <w:pPr>
        <w:ind w:left="5377" w:hanging="360"/>
      </w:pPr>
      <w:rPr>
        <w:rFonts w:ascii="Wingdings" w:hAnsi="Wingdings" w:hint="default"/>
      </w:rPr>
    </w:lvl>
    <w:lvl w:ilvl="6" w:tplc="18090001" w:tentative="1">
      <w:start w:val="1"/>
      <w:numFmt w:val="bullet"/>
      <w:lvlText w:val=""/>
      <w:lvlJc w:val="left"/>
      <w:pPr>
        <w:ind w:left="6097" w:hanging="360"/>
      </w:pPr>
      <w:rPr>
        <w:rFonts w:ascii="Symbol" w:hAnsi="Symbol" w:hint="default"/>
      </w:rPr>
    </w:lvl>
    <w:lvl w:ilvl="7" w:tplc="18090003" w:tentative="1">
      <w:start w:val="1"/>
      <w:numFmt w:val="bullet"/>
      <w:lvlText w:val="o"/>
      <w:lvlJc w:val="left"/>
      <w:pPr>
        <w:ind w:left="6817" w:hanging="360"/>
      </w:pPr>
      <w:rPr>
        <w:rFonts w:ascii="Courier New" w:hAnsi="Courier New" w:cs="Courier New" w:hint="default"/>
      </w:rPr>
    </w:lvl>
    <w:lvl w:ilvl="8" w:tplc="18090005" w:tentative="1">
      <w:start w:val="1"/>
      <w:numFmt w:val="bullet"/>
      <w:lvlText w:val=""/>
      <w:lvlJc w:val="left"/>
      <w:pPr>
        <w:ind w:left="7537" w:hanging="360"/>
      </w:pPr>
      <w:rPr>
        <w:rFonts w:ascii="Wingdings" w:hAnsi="Wingdings" w:hint="default"/>
      </w:rPr>
    </w:lvl>
  </w:abstractNum>
  <w:abstractNum w:abstractNumId="26" w15:restartNumberingAfterBreak="0">
    <w:nsid w:val="6AAB784C"/>
    <w:multiLevelType w:val="hybridMultilevel"/>
    <w:tmpl w:val="92183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D70B93"/>
    <w:multiLevelType w:val="hybridMultilevel"/>
    <w:tmpl w:val="2AE639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857D80"/>
    <w:multiLevelType w:val="hybridMultilevel"/>
    <w:tmpl w:val="E61EB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0340335">
    <w:abstractNumId w:val="13"/>
  </w:num>
  <w:num w:numId="2" w16cid:durableId="346831948">
    <w:abstractNumId w:val="25"/>
  </w:num>
  <w:num w:numId="3" w16cid:durableId="534465016">
    <w:abstractNumId w:val="14"/>
  </w:num>
  <w:num w:numId="4" w16cid:durableId="2132820158">
    <w:abstractNumId w:val="21"/>
  </w:num>
  <w:num w:numId="5" w16cid:durableId="823282471">
    <w:abstractNumId w:val="8"/>
  </w:num>
  <w:num w:numId="6" w16cid:durableId="913320566">
    <w:abstractNumId w:val="5"/>
  </w:num>
  <w:num w:numId="7" w16cid:durableId="717162892">
    <w:abstractNumId w:val="23"/>
  </w:num>
  <w:num w:numId="8" w16cid:durableId="935330248">
    <w:abstractNumId w:val="27"/>
  </w:num>
  <w:num w:numId="9" w16cid:durableId="684671145">
    <w:abstractNumId w:val="19"/>
  </w:num>
  <w:num w:numId="10" w16cid:durableId="1891726455">
    <w:abstractNumId w:val="18"/>
  </w:num>
  <w:num w:numId="11" w16cid:durableId="1051424008">
    <w:abstractNumId w:val="12"/>
  </w:num>
  <w:num w:numId="12" w16cid:durableId="1619020546">
    <w:abstractNumId w:val="22"/>
  </w:num>
  <w:num w:numId="13" w16cid:durableId="759720674">
    <w:abstractNumId w:val="20"/>
  </w:num>
  <w:num w:numId="14" w16cid:durableId="1281571857">
    <w:abstractNumId w:val="17"/>
  </w:num>
  <w:num w:numId="15" w16cid:durableId="435564929">
    <w:abstractNumId w:val="7"/>
  </w:num>
  <w:num w:numId="16" w16cid:durableId="407654060">
    <w:abstractNumId w:val="6"/>
  </w:num>
  <w:num w:numId="17" w16cid:durableId="704258401">
    <w:abstractNumId w:val="16"/>
  </w:num>
  <w:num w:numId="18" w16cid:durableId="1395857072">
    <w:abstractNumId w:val="11"/>
  </w:num>
  <w:num w:numId="19" w16cid:durableId="1927104824">
    <w:abstractNumId w:val="2"/>
  </w:num>
  <w:num w:numId="20" w16cid:durableId="2113627029">
    <w:abstractNumId w:val="26"/>
  </w:num>
  <w:num w:numId="21" w16cid:durableId="1854490033">
    <w:abstractNumId w:val="28"/>
  </w:num>
  <w:num w:numId="22" w16cid:durableId="1029917642">
    <w:abstractNumId w:val="24"/>
  </w:num>
  <w:num w:numId="23" w16cid:durableId="1395859285">
    <w:abstractNumId w:val="0"/>
  </w:num>
  <w:num w:numId="24" w16cid:durableId="637997656">
    <w:abstractNumId w:val="9"/>
  </w:num>
  <w:num w:numId="25" w16cid:durableId="1796750053">
    <w:abstractNumId w:val="10"/>
  </w:num>
  <w:num w:numId="26" w16cid:durableId="728262057">
    <w:abstractNumId w:val="15"/>
  </w:num>
  <w:num w:numId="27" w16cid:durableId="926380579">
    <w:abstractNumId w:val="4"/>
  </w:num>
  <w:num w:numId="28" w16cid:durableId="1886023551">
    <w:abstractNumId w:val="3"/>
  </w:num>
  <w:num w:numId="29" w16cid:durableId="15060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7E"/>
    <w:rsid w:val="000067F9"/>
    <w:rsid w:val="00006F78"/>
    <w:rsid w:val="000122EF"/>
    <w:rsid w:val="00016F71"/>
    <w:rsid w:val="00030578"/>
    <w:rsid w:val="0003636C"/>
    <w:rsid w:val="00050AAC"/>
    <w:rsid w:val="00050F96"/>
    <w:rsid w:val="0005427F"/>
    <w:rsid w:val="00095BEE"/>
    <w:rsid w:val="000971F8"/>
    <w:rsid w:val="000A4C8C"/>
    <w:rsid w:val="000A729B"/>
    <w:rsid w:val="000D3FCC"/>
    <w:rsid w:val="000E1314"/>
    <w:rsid w:val="000F5323"/>
    <w:rsid w:val="00100F4D"/>
    <w:rsid w:val="00111AA4"/>
    <w:rsid w:val="001208E5"/>
    <w:rsid w:val="001409F4"/>
    <w:rsid w:val="001439A4"/>
    <w:rsid w:val="0014735A"/>
    <w:rsid w:val="0014736A"/>
    <w:rsid w:val="00150F9D"/>
    <w:rsid w:val="0016319F"/>
    <w:rsid w:val="001648B2"/>
    <w:rsid w:val="0017197E"/>
    <w:rsid w:val="001827C3"/>
    <w:rsid w:val="001842E3"/>
    <w:rsid w:val="00186D9F"/>
    <w:rsid w:val="0019273B"/>
    <w:rsid w:val="001B3CD4"/>
    <w:rsid w:val="001C150A"/>
    <w:rsid w:val="001E16E8"/>
    <w:rsid w:val="001E5721"/>
    <w:rsid w:val="001E7BD0"/>
    <w:rsid w:val="0020003D"/>
    <w:rsid w:val="002043E2"/>
    <w:rsid w:val="002201DA"/>
    <w:rsid w:val="0022247C"/>
    <w:rsid w:val="00224923"/>
    <w:rsid w:val="00227CA5"/>
    <w:rsid w:val="0023782A"/>
    <w:rsid w:val="00237B75"/>
    <w:rsid w:val="00241256"/>
    <w:rsid w:val="002509F2"/>
    <w:rsid w:val="00251D37"/>
    <w:rsid w:val="002530B4"/>
    <w:rsid w:val="00262F30"/>
    <w:rsid w:val="002664B9"/>
    <w:rsid w:val="0028285C"/>
    <w:rsid w:val="002830D9"/>
    <w:rsid w:val="00285B19"/>
    <w:rsid w:val="00286266"/>
    <w:rsid w:val="002A420F"/>
    <w:rsid w:val="002A5A96"/>
    <w:rsid w:val="002A6B6B"/>
    <w:rsid w:val="002B7B06"/>
    <w:rsid w:val="002C0E81"/>
    <w:rsid w:val="002C6282"/>
    <w:rsid w:val="002C6585"/>
    <w:rsid w:val="002F2CEA"/>
    <w:rsid w:val="00310B8A"/>
    <w:rsid w:val="00320037"/>
    <w:rsid w:val="003205F3"/>
    <w:rsid w:val="003218B0"/>
    <w:rsid w:val="0034120F"/>
    <w:rsid w:val="00356939"/>
    <w:rsid w:val="00357880"/>
    <w:rsid w:val="00357DC7"/>
    <w:rsid w:val="00363793"/>
    <w:rsid w:val="00380B9E"/>
    <w:rsid w:val="00380C01"/>
    <w:rsid w:val="003A0168"/>
    <w:rsid w:val="003B0F53"/>
    <w:rsid w:val="003B48C7"/>
    <w:rsid w:val="003D6140"/>
    <w:rsid w:val="003E40BF"/>
    <w:rsid w:val="003E655C"/>
    <w:rsid w:val="003F32EF"/>
    <w:rsid w:val="003F365F"/>
    <w:rsid w:val="003F66CD"/>
    <w:rsid w:val="003F6E93"/>
    <w:rsid w:val="0040638B"/>
    <w:rsid w:val="00410EE4"/>
    <w:rsid w:val="00411065"/>
    <w:rsid w:val="00417C02"/>
    <w:rsid w:val="004373B3"/>
    <w:rsid w:val="004449C2"/>
    <w:rsid w:val="00464F21"/>
    <w:rsid w:val="0047052D"/>
    <w:rsid w:val="00472947"/>
    <w:rsid w:val="00472F2F"/>
    <w:rsid w:val="00484A89"/>
    <w:rsid w:val="00494BE9"/>
    <w:rsid w:val="00496211"/>
    <w:rsid w:val="004A1F38"/>
    <w:rsid w:val="004A27E2"/>
    <w:rsid w:val="004A779C"/>
    <w:rsid w:val="004B3CB7"/>
    <w:rsid w:val="004C3E9A"/>
    <w:rsid w:val="004C47FA"/>
    <w:rsid w:val="004D0416"/>
    <w:rsid w:val="004D0821"/>
    <w:rsid w:val="004E151A"/>
    <w:rsid w:val="004E25E4"/>
    <w:rsid w:val="004E2E2F"/>
    <w:rsid w:val="004E6344"/>
    <w:rsid w:val="00516A9A"/>
    <w:rsid w:val="0052093D"/>
    <w:rsid w:val="00521DC5"/>
    <w:rsid w:val="0052588C"/>
    <w:rsid w:val="00534B2E"/>
    <w:rsid w:val="005351C7"/>
    <w:rsid w:val="00547CF5"/>
    <w:rsid w:val="00563697"/>
    <w:rsid w:val="00584619"/>
    <w:rsid w:val="005963BE"/>
    <w:rsid w:val="005A17D0"/>
    <w:rsid w:val="005A44F6"/>
    <w:rsid w:val="005A4B1A"/>
    <w:rsid w:val="005A575C"/>
    <w:rsid w:val="005A63D0"/>
    <w:rsid w:val="005C75BF"/>
    <w:rsid w:val="005D470C"/>
    <w:rsid w:val="005E1DA7"/>
    <w:rsid w:val="005E7974"/>
    <w:rsid w:val="005F4856"/>
    <w:rsid w:val="006001E6"/>
    <w:rsid w:val="0061306D"/>
    <w:rsid w:val="006158FB"/>
    <w:rsid w:val="00616C57"/>
    <w:rsid w:val="00645F0C"/>
    <w:rsid w:val="00646000"/>
    <w:rsid w:val="00661F16"/>
    <w:rsid w:val="00663315"/>
    <w:rsid w:val="00680EA6"/>
    <w:rsid w:val="0069041E"/>
    <w:rsid w:val="006A5C25"/>
    <w:rsid w:val="006C6D1B"/>
    <w:rsid w:val="006D6092"/>
    <w:rsid w:val="006D6EDF"/>
    <w:rsid w:val="006E794E"/>
    <w:rsid w:val="006F6BA3"/>
    <w:rsid w:val="00735DA9"/>
    <w:rsid w:val="00756946"/>
    <w:rsid w:val="007645FC"/>
    <w:rsid w:val="007803F6"/>
    <w:rsid w:val="007804C9"/>
    <w:rsid w:val="00781902"/>
    <w:rsid w:val="00782A4C"/>
    <w:rsid w:val="00791429"/>
    <w:rsid w:val="00791E77"/>
    <w:rsid w:val="00795F8A"/>
    <w:rsid w:val="00796B99"/>
    <w:rsid w:val="007A243A"/>
    <w:rsid w:val="007A5709"/>
    <w:rsid w:val="007A7841"/>
    <w:rsid w:val="007E624C"/>
    <w:rsid w:val="007E6301"/>
    <w:rsid w:val="00807B03"/>
    <w:rsid w:val="008131BB"/>
    <w:rsid w:val="0081458D"/>
    <w:rsid w:val="00822C48"/>
    <w:rsid w:val="00822DBE"/>
    <w:rsid w:val="00866838"/>
    <w:rsid w:val="008A2099"/>
    <w:rsid w:val="008B4252"/>
    <w:rsid w:val="008C065E"/>
    <w:rsid w:val="008C24DD"/>
    <w:rsid w:val="008C4925"/>
    <w:rsid w:val="008D596E"/>
    <w:rsid w:val="008D6F4D"/>
    <w:rsid w:val="008E3F4A"/>
    <w:rsid w:val="008E622F"/>
    <w:rsid w:val="008F6D99"/>
    <w:rsid w:val="008F7338"/>
    <w:rsid w:val="00900626"/>
    <w:rsid w:val="00901480"/>
    <w:rsid w:val="009058E7"/>
    <w:rsid w:val="00920B81"/>
    <w:rsid w:val="0093317E"/>
    <w:rsid w:val="00957403"/>
    <w:rsid w:val="00960C7C"/>
    <w:rsid w:val="00964017"/>
    <w:rsid w:val="009656FF"/>
    <w:rsid w:val="009661E3"/>
    <w:rsid w:val="009A0AF2"/>
    <w:rsid w:val="009E4247"/>
    <w:rsid w:val="00A02C65"/>
    <w:rsid w:val="00A204A0"/>
    <w:rsid w:val="00A34DFE"/>
    <w:rsid w:val="00A411E1"/>
    <w:rsid w:val="00A576E4"/>
    <w:rsid w:val="00A70C0E"/>
    <w:rsid w:val="00A70E72"/>
    <w:rsid w:val="00A90197"/>
    <w:rsid w:val="00A92761"/>
    <w:rsid w:val="00A96F9A"/>
    <w:rsid w:val="00AB0AFB"/>
    <w:rsid w:val="00AB49D6"/>
    <w:rsid w:val="00AB5032"/>
    <w:rsid w:val="00AB5C6E"/>
    <w:rsid w:val="00AE6F4E"/>
    <w:rsid w:val="00AF771C"/>
    <w:rsid w:val="00B072BA"/>
    <w:rsid w:val="00B1360D"/>
    <w:rsid w:val="00B26434"/>
    <w:rsid w:val="00B30169"/>
    <w:rsid w:val="00B403AF"/>
    <w:rsid w:val="00B51B40"/>
    <w:rsid w:val="00B55070"/>
    <w:rsid w:val="00B61A52"/>
    <w:rsid w:val="00B61C92"/>
    <w:rsid w:val="00B67246"/>
    <w:rsid w:val="00B71C40"/>
    <w:rsid w:val="00B7283B"/>
    <w:rsid w:val="00B74822"/>
    <w:rsid w:val="00B83E8E"/>
    <w:rsid w:val="00B86448"/>
    <w:rsid w:val="00B92EC6"/>
    <w:rsid w:val="00B95584"/>
    <w:rsid w:val="00BA2A27"/>
    <w:rsid w:val="00BA40CC"/>
    <w:rsid w:val="00BA5427"/>
    <w:rsid w:val="00BB3C8D"/>
    <w:rsid w:val="00BC0A36"/>
    <w:rsid w:val="00BC7E21"/>
    <w:rsid w:val="00BD77C7"/>
    <w:rsid w:val="00BE61EB"/>
    <w:rsid w:val="00BE792E"/>
    <w:rsid w:val="00BF2E6E"/>
    <w:rsid w:val="00C075E6"/>
    <w:rsid w:val="00C15DC0"/>
    <w:rsid w:val="00C347D1"/>
    <w:rsid w:val="00C40C34"/>
    <w:rsid w:val="00C41DDC"/>
    <w:rsid w:val="00C50FF7"/>
    <w:rsid w:val="00C519AB"/>
    <w:rsid w:val="00C55C27"/>
    <w:rsid w:val="00C661A0"/>
    <w:rsid w:val="00C7763F"/>
    <w:rsid w:val="00CA6C3F"/>
    <w:rsid w:val="00CC773F"/>
    <w:rsid w:val="00CD539F"/>
    <w:rsid w:val="00CE6FED"/>
    <w:rsid w:val="00CF6615"/>
    <w:rsid w:val="00D14ADE"/>
    <w:rsid w:val="00D232B2"/>
    <w:rsid w:val="00D41332"/>
    <w:rsid w:val="00D54232"/>
    <w:rsid w:val="00D6012D"/>
    <w:rsid w:val="00D8518B"/>
    <w:rsid w:val="00D92D78"/>
    <w:rsid w:val="00D94139"/>
    <w:rsid w:val="00DA60D2"/>
    <w:rsid w:val="00DB541E"/>
    <w:rsid w:val="00DC7419"/>
    <w:rsid w:val="00DF3B6F"/>
    <w:rsid w:val="00E10B4F"/>
    <w:rsid w:val="00E16E87"/>
    <w:rsid w:val="00E20ABF"/>
    <w:rsid w:val="00E21E71"/>
    <w:rsid w:val="00E33A3F"/>
    <w:rsid w:val="00E4791E"/>
    <w:rsid w:val="00E5126D"/>
    <w:rsid w:val="00E513A6"/>
    <w:rsid w:val="00E53A5F"/>
    <w:rsid w:val="00E668BA"/>
    <w:rsid w:val="00E7573A"/>
    <w:rsid w:val="00E86A6C"/>
    <w:rsid w:val="00E95C4E"/>
    <w:rsid w:val="00EA37D4"/>
    <w:rsid w:val="00EA5986"/>
    <w:rsid w:val="00EB2FF8"/>
    <w:rsid w:val="00EC61C3"/>
    <w:rsid w:val="00ED71C2"/>
    <w:rsid w:val="00EE0272"/>
    <w:rsid w:val="00EE3792"/>
    <w:rsid w:val="00EE4D72"/>
    <w:rsid w:val="00F00781"/>
    <w:rsid w:val="00F06B47"/>
    <w:rsid w:val="00F06ECA"/>
    <w:rsid w:val="00F20420"/>
    <w:rsid w:val="00F25EFA"/>
    <w:rsid w:val="00F34038"/>
    <w:rsid w:val="00F6549A"/>
    <w:rsid w:val="00F66097"/>
    <w:rsid w:val="00F76EAC"/>
    <w:rsid w:val="00F77616"/>
    <w:rsid w:val="00F77854"/>
    <w:rsid w:val="00F82C33"/>
    <w:rsid w:val="00F82D18"/>
    <w:rsid w:val="00F835F8"/>
    <w:rsid w:val="00FB0A8B"/>
    <w:rsid w:val="00FD6AAC"/>
    <w:rsid w:val="00FF78E4"/>
    <w:rsid w:val="00FF7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762"/>
  <w15:docId w15:val="{38159170-33F8-44B2-BE2E-B357656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902"/>
    <w:pPr>
      <w:spacing w:after="0" w:line="240" w:lineRule="auto"/>
      <w:ind w:left="720"/>
    </w:pPr>
    <w:rPr>
      <w:rFonts w:ascii="Times New Roman" w:hAnsi="Times New Roman" w:cs="Times New Roman"/>
      <w:sz w:val="24"/>
      <w:szCs w:val="24"/>
      <w:lang w:eastAsia="en-IE"/>
    </w:rPr>
  </w:style>
  <w:style w:type="paragraph" w:styleId="Header">
    <w:name w:val="header"/>
    <w:basedOn w:val="Normal"/>
    <w:link w:val="HeaderChar"/>
    <w:uiPriority w:val="99"/>
    <w:semiHidden/>
    <w:unhideWhenUsed/>
    <w:rsid w:val="00237B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B75"/>
  </w:style>
  <w:style w:type="paragraph" w:styleId="Footer">
    <w:name w:val="footer"/>
    <w:basedOn w:val="Normal"/>
    <w:link w:val="FooterChar"/>
    <w:uiPriority w:val="99"/>
    <w:unhideWhenUsed/>
    <w:rsid w:val="0023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75"/>
  </w:style>
  <w:style w:type="paragraph" w:styleId="BalloonText">
    <w:name w:val="Balloon Text"/>
    <w:basedOn w:val="Normal"/>
    <w:link w:val="BalloonTextChar"/>
    <w:uiPriority w:val="99"/>
    <w:semiHidden/>
    <w:unhideWhenUsed/>
    <w:rsid w:val="0023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B75"/>
    <w:rPr>
      <w:rFonts w:ascii="Tahoma" w:hAnsi="Tahoma" w:cs="Tahoma"/>
      <w:sz w:val="16"/>
      <w:szCs w:val="16"/>
    </w:rPr>
  </w:style>
  <w:style w:type="character" w:styleId="CommentReference">
    <w:name w:val="annotation reference"/>
    <w:basedOn w:val="DefaultParagraphFont"/>
    <w:uiPriority w:val="99"/>
    <w:semiHidden/>
    <w:unhideWhenUsed/>
    <w:rsid w:val="00472947"/>
    <w:rPr>
      <w:sz w:val="16"/>
      <w:szCs w:val="16"/>
    </w:rPr>
  </w:style>
  <w:style w:type="paragraph" w:styleId="CommentText">
    <w:name w:val="annotation text"/>
    <w:basedOn w:val="Normal"/>
    <w:link w:val="CommentTextChar"/>
    <w:uiPriority w:val="99"/>
    <w:unhideWhenUsed/>
    <w:rsid w:val="00472947"/>
    <w:pPr>
      <w:spacing w:line="240" w:lineRule="auto"/>
    </w:pPr>
    <w:rPr>
      <w:sz w:val="20"/>
      <w:szCs w:val="20"/>
    </w:rPr>
  </w:style>
  <w:style w:type="character" w:customStyle="1" w:styleId="CommentTextChar">
    <w:name w:val="Comment Text Char"/>
    <w:basedOn w:val="DefaultParagraphFont"/>
    <w:link w:val="CommentText"/>
    <w:uiPriority w:val="99"/>
    <w:rsid w:val="00472947"/>
    <w:rPr>
      <w:sz w:val="20"/>
      <w:szCs w:val="20"/>
    </w:rPr>
  </w:style>
  <w:style w:type="paragraph" w:styleId="CommentSubject">
    <w:name w:val="annotation subject"/>
    <w:basedOn w:val="CommentText"/>
    <w:next w:val="CommentText"/>
    <w:link w:val="CommentSubjectChar"/>
    <w:uiPriority w:val="99"/>
    <w:semiHidden/>
    <w:unhideWhenUsed/>
    <w:rsid w:val="00472947"/>
    <w:rPr>
      <w:b/>
      <w:bCs/>
    </w:rPr>
  </w:style>
  <w:style w:type="character" w:customStyle="1" w:styleId="CommentSubjectChar">
    <w:name w:val="Comment Subject Char"/>
    <w:basedOn w:val="CommentTextChar"/>
    <w:link w:val="CommentSubject"/>
    <w:uiPriority w:val="99"/>
    <w:semiHidden/>
    <w:rsid w:val="00472947"/>
    <w:rPr>
      <w:b/>
      <w:bCs/>
      <w:sz w:val="20"/>
      <w:szCs w:val="20"/>
    </w:rPr>
  </w:style>
  <w:style w:type="character" w:styleId="Hyperlink">
    <w:name w:val="Hyperlink"/>
    <w:basedOn w:val="DefaultParagraphFont"/>
    <w:uiPriority w:val="99"/>
    <w:unhideWhenUsed/>
    <w:rsid w:val="00B403AF"/>
    <w:rPr>
      <w:color w:val="0000FF" w:themeColor="hyperlink"/>
      <w:u w:val="single"/>
    </w:rPr>
  </w:style>
  <w:style w:type="character" w:styleId="UnresolvedMention">
    <w:name w:val="Unresolved Mention"/>
    <w:basedOn w:val="DefaultParagraphFont"/>
    <w:uiPriority w:val="99"/>
    <w:semiHidden/>
    <w:unhideWhenUsed/>
    <w:rsid w:val="00B4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5477">
      <w:bodyDiv w:val="1"/>
      <w:marLeft w:val="0"/>
      <w:marRight w:val="0"/>
      <w:marTop w:val="0"/>
      <w:marBottom w:val="0"/>
      <w:divBdr>
        <w:top w:val="none" w:sz="0" w:space="0" w:color="auto"/>
        <w:left w:val="none" w:sz="0" w:space="0" w:color="auto"/>
        <w:bottom w:val="none" w:sz="0" w:space="0" w:color="auto"/>
        <w:right w:val="none" w:sz="0" w:space="0" w:color="auto"/>
      </w:divBdr>
      <w:divsChild>
        <w:div w:id="1043283789">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088337208">
              <w:marLeft w:val="0"/>
              <w:marRight w:val="0"/>
              <w:marTop w:val="0"/>
              <w:marBottom w:val="0"/>
              <w:divBdr>
                <w:top w:val="none" w:sz="0" w:space="0" w:color="auto"/>
                <w:left w:val="none" w:sz="0" w:space="0" w:color="auto"/>
                <w:bottom w:val="none" w:sz="0" w:space="0" w:color="auto"/>
                <w:right w:val="none" w:sz="0" w:space="0" w:color="auto"/>
              </w:divBdr>
              <w:divsChild>
                <w:div w:id="622686159">
                  <w:marLeft w:val="0"/>
                  <w:marRight w:val="0"/>
                  <w:marTop w:val="0"/>
                  <w:marBottom w:val="0"/>
                  <w:divBdr>
                    <w:top w:val="none" w:sz="0" w:space="0" w:color="auto"/>
                    <w:left w:val="none" w:sz="0" w:space="0" w:color="auto"/>
                    <w:bottom w:val="none" w:sz="0" w:space="0" w:color="auto"/>
                    <w:right w:val="none" w:sz="0" w:space="0" w:color="auto"/>
                  </w:divBdr>
                  <w:divsChild>
                    <w:div w:id="2071032438">
                      <w:marLeft w:val="0"/>
                      <w:marRight w:val="0"/>
                      <w:marTop w:val="0"/>
                      <w:marBottom w:val="0"/>
                      <w:divBdr>
                        <w:top w:val="none" w:sz="0" w:space="0" w:color="auto"/>
                        <w:left w:val="none" w:sz="0" w:space="0" w:color="auto"/>
                        <w:bottom w:val="none" w:sz="0" w:space="0" w:color="auto"/>
                        <w:right w:val="none" w:sz="0" w:space="0" w:color="auto"/>
                      </w:divBdr>
                    </w:div>
                    <w:div w:id="945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18644">
      <w:bodyDiv w:val="1"/>
      <w:marLeft w:val="0"/>
      <w:marRight w:val="0"/>
      <w:marTop w:val="0"/>
      <w:marBottom w:val="0"/>
      <w:divBdr>
        <w:top w:val="none" w:sz="0" w:space="0" w:color="auto"/>
        <w:left w:val="none" w:sz="0" w:space="0" w:color="auto"/>
        <w:bottom w:val="none" w:sz="0" w:space="0" w:color="auto"/>
        <w:right w:val="none" w:sz="0" w:space="0" w:color="auto"/>
      </w:divBdr>
    </w:div>
    <w:div w:id="677080249">
      <w:bodyDiv w:val="1"/>
      <w:marLeft w:val="0"/>
      <w:marRight w:val="0"/>
      <w:marTop w:val="0"/>
      <w:marBottom w:val="0"/>
      <w:divBdr>
        <w:top w:val="none" w:sz="0" w:space="0" w:color="auto"/>
        <w:left w:val="none" w:sz="0" w:space="0" w:color="auto"/>
        <w:bottom w:val="none" w:sz="0" w:space="0" w:color="auto"/>
        <w:right w:val="none" w:sz="0" w:space="0" w:color="auto"/>
      </w:divBdr>
    </w:div>
    <w:div w:id="865941990">
      <w:bodyDiv w:val="1"/>
      <w:marLeft w:val="0"/>
      <w:marRight w:val="0"/>
      <w:marTop w:val="0"/>
      <w:marBottom w:val="0"/>
      <w:divBdr>
        <w:top w:val="none" w:sz="0" w:space="0" w:color="auto"/>
        <w:left w:val="none" w:sz="0" w:space="0" w:color="auto"/>
        <w:bottom w:val="none" w:sz="0" w:space="0" w:color="auto"/>
        <w:right w:val="none" w:sz="0" w:space="0" w:color="auto"/>
      </w:divBdr>
    </w:div>
    <w:div w:id="1385912564">
      <w:bodyDiv w:val="1"/>
      <w:marLeft w:val="0"/>
      <w:marRight w:val="0"/>
      <w:marTop w:val="0"/>
      <w:marBottom w:val="0"/>
      <w:divBdr>
        <w:top w:val="none" w:sz="0" w:space="0" w:color="auto"/>
        <w:left w:val="none" w:sz="0" w:space="0" w:color="auto"/>
        <w:bottom w:val="none" w:sz="0" w:space="0" w:color="auto"/>
        <w:right w:val="none" w:sz="0" w:space="0" w:color="auto"/>
      </w:divBdr>
    </w:div>
    <w:div w:id="1411923528">
      <w:bodyDiv w:val="1"/>
      <w:marLeft w:val="0"/>
      <w:marRight w:val="0"/>
      <w:marTop w:val="0"/>
      <w:marBottom w:val="0"/>
      <w:divBdr>
        <w:top w:val="none" w:sz="0" w:space="0" w:color="auto"/>
        <w:left w:val="none" w:sz="0" w:space="0" w:color="auto"/>
        <w:bottom w:val="none" w:sz="0" w:space="0" w:color="auto"/>
        <w:right w:val="none" w:sz="0" w:space="0" w:color="auto"/>
      </w:divBdr>
    </w:div>
    <w:div w:id="1435594788">
      <w:bodyDiv w:val="1"/>
      <w:marLeft w:val="0"/>
      <w:marRight w:val="0"/>
      <w:marTop w:val="0"/>
      <w:marBottom w:val="0"/>
      <w:divBdr>
        <w:top w:val="none" w:sz="0" w:space="0" w:color="auto"/>
        <w:left w:val="none" w:sz="0" w:space="0" w:color="auto"/>
        <w:bottom w:val="none" w:sz="0" w:space="0" w:color="auto"/>
        <w:right w:val="none" w:sz="0" w:space="0" w:color="auto"/>
      </w:divBdr>
    </w:div>
    <w:div w:id="1733041739">
      <w:bodyDiv w:val="1"/>
      <w:marLeft w:val="0"/>
      <w:marRight w:val="0"/>
      <w:marTop w:val="0"/>
      <w:marBottom w:val="0"/>
      <w:divBdr>
        <w:top w:val="none" w:sz="0" w:space="0" w:color="auto"/>
        <w:left w:val="none" w:sz="0" w:space="0" w:color="auto"/>
        <w:bottom w:val="none" w:sz="0" w:space="0" w:color="auto"/>
        <w:right w:val="none" w:sz="0" w:space="0" w:color="auto"/>
      </w:divBdr>
    </w:div>
    <w:div w:id="18044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ublincityppn.ie/resources/public-participation-networks-handbook/" TargetMode="External"/><Relationship Id="rId18" Type="http://schemas.openxmlformats.org/officeDocument/2006/relationships/hyperlink" Target="https://dublincityppn.ie/ppn-bulletin-election-results-special/" TargetMode="External"/><Relationship Id="rId3" Type="http://schemas.openxmlformats.org/officeDocument/2006/relationships/styles" Target="styles.xml"/><Relationship Id="rId21" Type="http://schemas.openxmlformats.org/officeDocument/2006/relationships/hyperlink" Target="https://dublincityppn.ie/resources/vision-for-community-wellbeing/" TargetMode="External"/><Relationship Id="rId7" Type="http://schemas.openxmlformats.org/officeDocument/2006/relationships/endnotes" Target="endnotes.xml"/><Relationship Id="rId12" Type="http://schemas.openxmlformats.org/officeDocument/2006/relationships/hyperlink" Target="https://dublincityppn.ie/resources/dublin-city-ppn-2022-workplan-summary/" TargetMode="External"/><Relationship Id="rId17" Type="http://schemas.openxmlformats.org/officeDocument/2006/relationships/hyperlink" Target="https://dublincityppn.ie/autumn-series-of-training-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ublincityppn.ie/resources/empowering-the-new-reps-a-recap-of-the-training-with-ellenora-lynch-at-wynns-hotel/" TargetMode="External"/><Relationship Id="rId20" Type="http://schemas.openxmlformats.org/officeDocument/2006/relationships/hyperlink" Target="https://dublincityppn.ie/dublin-city-ppn-plenary-photo-gallery-november-21st-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lincityppn.ie/resources/final-2023-workplan-and-budg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ublincityppn.ie" TargetMode="External"/><Relationship Id="rId23" Type="http://schemas.openxmlformats.org/officeDocument/2006/relationships/footer" Target="footer1.xml"/><Relationship Id="rId10" Type="http://schemas.openxmlformats.org/officeDocument/2006/relationships/hyperlink" Target="https://dublincityppn.ie/resources/dublin-city-ppn-five-year-strategic-plan/" TargetMode="External"/><Relationship Id="rId19" Type="http://schemas.openxmlformats.org/officeDocument/2006/relationships/hyperlink" Target="https://dublincityppn.ie/secretariat-update-to-the-plenary-november-2024/"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ublincityppn.ie/resources/empowering-the-new-reps-a-recap-of-the-training-with-ellenora-lynch-at-wynns-hotel/" TargetMode="External"/><Relationship Id="rId22" Type="http://schemas.openxmlformats.org/officeDocument/2006/relationships/hyperlink" Target="https://dublincityppn.ie/resources/ppn-submission-to-the-le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08F6-5C7F-49A4-8085-662422EB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Ruth Powell</cp:lastModifiedBy>
  <cp:revision>26</cp:revision>
  <dcterms:created xsi:type="dcterms:W3CDTF">2023-03-20T16:17:00Z</dcterms:created>
  <dcterms:modified xsi:type="dcterms:W3CDTF">2025-01-08T12:39:00Z</dcterms:modified>
</cp:coreProperties>
</file>