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E840" w14:textId="49B7397C" w:rsidR="001E2B02" w:rsidRDefault="001E2B02" w:rsidP="001E2B02">
      <w:pPr>
        <w:shd w:val="clear" w:color="auto" w:fill="FFFFFF"/>
        <w:spacing w:after="0" w:line="240" w:lineRule="auto"/>
        <w:rPr>
          <w:rFonts w:ascii="Roboto" w:eastAsia="Times New Roman" w:hAnsi="Roboto" w:cs="Times New Roman"/>
          <w:b/>
          <w:bCs/>
          <w:color w:val="2C363A"/>
          <w:sz w:val="21"/>
          <w:szCs w:val="21"/>
          <w:lang w:eastAsia="en-GB"/>
        </w:rPr>
      </w:pPr>
      <w:r>
        <w:rPr>
          <w:rFonts w:ascii="Roboto" w:eastAsia="Times New Roman" w:hAnsi="Roboto" w:cs="Times New Roman"/>
          <w:b/>
          <w:bCs/>
          <w:color w:val="2C363A"/>
          <w:sz w:val="21"/>
          <w:szCs w:val="21"/>
          <w:lang w:eastAsia="en-GB"/>
        </w:rPr>
        <w:t>Updates from Trevor Clowry</w:t>
      </w:r>
      <w:r w:rsidR="007B3245">
        <w:rPr>
          <w:rFonts w:ascii="Roboto" w:eastAsia="Times New Roman" w:hAnsi="Roboto" w:cs="Times New Roman"/>
          <w:b/>
          <w:bCs/>
          <w:color w:val="2C363A"/>
          <w:sz w:val="21"/>
          <w:szCs w:val="21"/>
          <w:lang w:eastAsia="en-GB"/>
        </w:rPr>
        <w:t xml:space="preserve"> (Crumlin Clean-Up Campaign)</w:t>
      </w:r>
      <w:r>
        <w:rPr>
          <w:rFonts w:ascii="Roboto" w:eastAsia="Times New Roman" w:hAnsi="Roboto" w:cs="Times New Roman"/>
          <w:b/>
          <w:bCs/>
          <w:color w:val="2C363A"/>
          <w:sz w:val="21"/>
          <w:szCs w:val="21"/>
          <w:lang w:eastAsia="en-GB"/>
        </w:rPr>
        <w:t>, the Climate Action, Environment &amp; Energy SPC PPN Representative</w:t>
      </w:r>
    </w:p>
    <w:p w14:paraId="5E1330B3" w14:textId="77777777" w:rsidR="001E2B02" w:rsidRDefault="001E2B02" w:rsidP="001E2B02">
      <w:pPr>
        <w:shd w:val="clear" w:color="auto" w:fill="FFFFFF"/>
        <w:spacing w:after="0" w:line="240" w:lineRule="auto"/>
        <w:rPr>
          <w:rFonts w:ascii="Roboto" w:eastAsia="Times New Roman" w:hAnsi="Roboto" w:cs="Times New Roman"/>
          <w:b/>
          <w:bCs/>
          <w:color w:val="2C363A"/>
          <w:sz w:val="21"/>
          <w:szCs w:val="21"/>
          <w:lang w:eastAsia="en-GB"/>
        </w:rPr>
      </w:pPr>
    </w:p>
    <w:p w14:paraId="3B73E4C7" w14:textId="51ABE73D" w:rsidR="001E2B02" w:rsidRPr="001E2B02" w:rsidRDefault="001E2B02" w:rsidP="001E2B02">
      <w:pPr>
        <w:shd w:val="clear" w:color="auto" w:fill="FFFFFF"/>
        <w:spacing w:after="0" w:line="240" w:lineRule="auto"/>
        <w:rPr>
          <w:rFonts w:ascii="Roboto" w:eastAsia="Times New Roman" w:hAnsi="Roboto" w:cs="Times New Roman"/>
          <w:color w:val="2C363A"/>
          <w:sz w:val="21"/>
          <w:szCs w:val="21"/>
          <w:lang w:eastAsia="en-GB"/>
        </w:rPr>
      </w:pPr>
      <w:r w:rsidRPr="001E2B02">
        <w:rPr>
          <w:rFonts w:ascii="Roboto" w:eastAsia="Times New Roman" w:hAnsi="Roboto" w:cs="Times New Roman"/>
          <w:b/>
          <w:bCs/>
          <w:color w:val="2C363A"/>
          <w:sz w:val="21"/>
          <w:szCs w:val="21"/>
          <w:lang w:eastAsia="en-GB"/>
        </w:rPr>
        <w:t xml:space="preserve">Dublin City Council Climate Resilient Housing </w:t>
      </w:r>
      <w:proofErr w:type="gramStart"/>
      <w:r w:rsidRPr="001E2B02">
        <w:rPr>
          <w:rFonts w:ascii="Roboto" w:eastAsia="Times New Roman" w:hAnsi="Roboto" w:cs="Times New Roman"/>
          <w:b/>
          <w:bCs/>
          <w:color w:val="2C363A"/>
          <w:sz w:val="21"/>
          <w:szCs w:val="21"/>
          <w:lang w:eastAsia="en-GB"/>
        </w:rPr>
        <w:t>Report  Launch</w:t>
      </w:r>
      <w:proofErr w:type="gramEnd"/>
    </w:p>
    <w:p w14:paraId="681C73B1" w14:textId="77777777" w:rsidR="001E2B02" w:rsidRPr="001E2B02" w:rsidRDefault="001E2B02" w:rsidP="001E2B02">
      <w:pPr>
        <w:shd w:val="clear" w:color="auto" w:fill="FFFFFF"/>
        <w:spacing w:after="0" w:line="240" w:lineRule="auto"/>
        <w:rPr>
          <w:rFonts w:ascii="Roboto" w:eastAsia="Times New Roman" w:hAnsi="Roboto" w:cs="Times New Roman"/>
          <w:color w:val="2C363A"/>
          <w:sz w:val="21"/>
          <w:szCs w:val="21"/>
          <w:lang w:eastAsia="en-GB"/>
        </w:rPr>
      </w:pPr>
      <w:r w:rsidRPr="001E2B02">
        <w:rPr>
          <w:rFonts w:ascii="Roboto" w:eastAsia="Times New Roman" w:hAnsi="Roboto" w:cs="Times New Roman"/>
          <w:color w:val="2C363A"/>
          <w:sz w:val="21"/>
          <w:szCs w:val="21"/>
          <w:lang w:eastAsia="en-GB"/>
        </w:rPr>
        <w:t xml:space="preserve">Trevor Clowry, the Climate Action, Environment &amp; Energy SPC PPN community representative, attended the launch of the results of </w:t>
      </w:r>
      <w:proofErr w:type="gramStart"/>
      <w:r w:rsidRPr="001E2B02">
        <w:rPr>
          <w:rFonts w:ascii="Roboto" w:eastAsia="Times New Roman" w:hAnsi="Roboto" w:cs="Times New Roman"/>
          <w:color w:val="2C363A"/>
          <w:sz w:val="21"/>
          <w:szCs w:val="21"/>
          <w:lang w:eastAsia="en-GB"/>
        </w:rPr>
        <w:t>an  innovative</w:t>
      </w:r>
      <w:proofErr w:type="gramEnd"/>
      <w:r w:rsidRPr="001E2B02">
        <w:rPr>
          <w:rFonts w:ascii="Roboto" w:eastAsia="Times New Roman" w:hAnsi="Roboto" w:cs="Times New Roman"/>
          <w:color w:val="2C363A"/>
          <w:sz w:val="21"/>
          <w:szCs w:val="21"/>
          <w:lang w:eastAsia="en-GB"/>
        </w:rPr>
        <w:t xml:space="preserve"> "digital twin" project in the Dominic Street flats on 7th February. A "digital twin" is a method of digitally creating a </w:t>
      </w:r>
      <w:proofErr w:type="gramStart"/>
      <w:r w:rsidRPr="001E2B02">
        <w:rPr>
          <w:rFonts w:ascii="Roboto" w:eastAsia="Times New Roman" w:hAnsi="Roboto" w:cs="Times New Roman"/>
          <w:color w:val="2C363A"/>
          <w:sz w:val="21"/>
          <w:szCs w:val="21"/>
          <w:lang w:eastAsia="en-GB"/>
        </w:rPr>
        <w:t>representation  of</w:t>
      </w:r>
      <w:proofErr w:type="gramEnd"/>
      <w:r w:rsidRPr="001E2B02">
        <w:rPr>
          <w:rFonts w:ascii="Roboto" w:eastAsia="Times New Roman" w:hAnsi="Roboto" w:cs="Times New Roman"/>
          <w:color w:val="2C363A"/>
          <w:sz w:val="21"/>
          <w:szCs w:val="21"/>
          <w:lang w:eastAsia="en-GB"/>
        </w:rPr>
        <w:t xml:space="preserve"> a building which also uses different calculations and modelling to show how the building will perform based on different interventions. In the case of Dominic Street, retrofitting options were modelled to see which </w:t>
      </w:r>
      <w:proofErr w:type="gramStart"/>
      <w:r w:rsidRPr="001E2B02">
        <w:rPr>
          <w:rFonts w:ascii="Roboto" w:eastAsia="Times New Roman" w:hAnsi="Roboto" w:cs="Times New Roman"/>
          <w:color w:val="2C363A"/>
          <w:sz w:val="21"/>
          <w:szCs w:val="21"/>
          <w:lang w:eastAsia="en-GB"/>
        </w:rPr>
        <w:t>was the optimal retrofitting strategy</w:t>
      </w:r>
      <w:proofErr w:type="gramEnd"/>
      <w:r w:rsidRPr="001E2B02">
        <w:rPr>
          <w:rFonts w:ascii="Roboto" w:eastAsia="Times New Roman" w:hAnsi="Roboto" w:cs="Times New Roman"/>
          <w:color w:val="2C363A"/>
          <w:sz w:val="21"/>
          <w:szCs w:val="21"/>
          <w:lang w:eastAsia="en-GB"/>
        </w:rPr>
        <w:t xml:space="preserve"> to take over the lifetime of the building.</w:t>
      </w:r>
    </w:p>
    <w:p w14:paraId="268F3F7E" w14:textId="77777777" w:rsidR="001E2B02" w:rsidRPr="001E2B02" w:rsidRDefault="001E2B02" w:rsidP="001E2B02">
      <w:pPr>
        <w:spacing w:after="0" w:line="240" w:lineRule="auto"/>
        <w:rPr>
          <w:rFonts w:ascii="Times New Roman" w:eastAsia="Times New Roman" w:hAnsi="Times New Roman" w:cs="Times New Roman"/>
          <w:sz w:val="24"/>
          <w:szCs w:val="24"/>
          <w:lang w:eastAsia="en-GB"/>
        </w:rPr>
      </w:pPr>
      <w:r w:rsidRPr="001E2B02">
        <w:rPr>
          <w:rFonts w:ascii="Roboto" w:eastAsia="Times New Roman" w:hAnsi="Roboto" w:cs="Times New Roman"/>
          <w:color w:val="2C363A"/>
          <w:sz w:val="21"/>
          <w:szCs w:val="21"/>
          <w:shd w:val="clear" w:color="auto" w:fill="FFFFFF"/>
          <w:lang w:eastAsia="en-GB"/>
        </w:rPr>
        <w:t>Integrated Environmental Solutions Ltd. were engaged to develop the digital twin and assess the full carbon impact of four retrofit strategies over three time periods aligned with the national targets for 2030, 2050 and beyond. This has the potential to be scaled city-wide across the city and provide valuable insights into how the city can reduce carbon emissions.</w:t>
      </w:r>
      <w:r w:rsidRPr="001E2B02">
        <w:rPr>
          <w:rFonts w:ascii="Roboto" w:eastAsia="Times New Roman" w:hAnsi="Roboto" w:cs="Times New Roman"/>
          <w:color w:val="2C363A"/>
          <w:sz w:val="21"/>
          <w:szCs w:val="21"/>
          <w:lang w:eastAsia="en-GB"/>
        </w:rPr>
        <w:br/>
      </w:r>
      <w:r w:rsidRPr="001E2B02">
        <w:rPr>
          <w:rFonts w:ascii="Roboto" w:eastAsia="Times New Roman" w:hAnsi="Roboto" w:cs="Times New Roman"/>
          <w:color w:val="2C363A"/>
          <w:sz w:val="21"/>
          <w:szCs w:val="21"/>
          <w:shd w:val="clear" w:color="auto" w:fill="FFFFFF"/>
          <w:lang w:eastAsia="en-GB"/>
        </w:rPr>
        <w:t>Launching the project was Lord Mayor of Dublin, Caroline Conroy, the Minister of State with responsibility for Public Procurement, eGovernment and Circular Economy, Ossian Smyth and DCC Climate Officer Sabrina Dekker.</w:t>
      </w:r>
    </w:p>
    <w:p w14:paraId="608397B8" w14:textId="77777777" w:rsidR="001E2B02" w:rsidRPr="001E2B02" w:rsidRDefault="001E2B02" w:rsidP="001E2B02">
      <w:pPr>
        <w:shd w:val="clear" w:color="auto" w:fill="FFFFFF"/>
        <w:spacing w:after="0" w:line="240" w:lineRule="auto"/>
        <w:rPr>
          <w:rFonts w:ascii="Roboto" w:eastAsia="Times New Roman" w:hAnsi="Roboto" w:cs="Times New Roman"/>
          <w:color w:val="2C363A"/>
          <w:sz w:val="21"/>
          <w:szCs w:val="21"/>
          <w:lang w:eastAsia="en-GB"/>
        </w:rPr>
      </w:pPr>
      <w:r w:rsidRPr="001E2B02">
        <w:rPr>
          <w:rFonts w:ascii="Roboto" w:eastAsia="Times New Roman" w:hAnsi="Roboto" w:cs="Times New Roman"/>
          <w:color w:val="2C363A"/>
          <w:sz w:val="21"/>
          <w:szCs w:val="21"/>
          <w:lang w:eastAsia="en-GB"/>
        </w:rPr>
        <w:t>The Dublin City Council Climate Resilient Housing Report can be viewed here: </w:t>
      </w:r>
      <w:hyperlink r:id="rId4" w:tgtFrame="_blank" w:history="1">
        <w:r w:rsidRPr="001E2B02">
          <w:rPr>
            <w:rFonts w:ascii="Roboto" w:eastAsia="Times New Roman" w:hAnsi="Roboto" w:cs="Times New Roman"/>
            <w:color w:val="00ACFF"/>
            <w:sz w:val="21"/>
            <w:szCs w:val="21"/>
            <w:u w:val="single"/>
            <w:lang w:eastAsia="en-GB"/>
          </w:rPr>
          <w:t>https://bit.ly/DCCClimateResilientHousingReport</w:t>
        </w:r>
      </w:hyperlink>
    </w:p>
    <w:p w14:paraId="33604A9B" w14:textId="77777777" w:rsidR="001E2B02" w:rsidRPr="001E2B02" w:rsidRDefault="001E2B02" w:rsidP="001E2B02">
      <w:pPr>
        <w:shd w:val="clear" w:color="auto" w:fill="FFFFFF"/>
        <w:spacing w:after="0" w:line="240" w:lineRule="auto"/>
        <w:rPr>
          <w:rFonts w:ascii="Roboto" w:eastAsia="Times New Roman" w:hAnsi="Roboto" w:cs="Times New Roman"/>
          <w:color w:val="2C363A"/>
          <w:sz w:val="21"/>
          <w:szCs w:val="21"/>
          <w:lang w:eastAsia="en-GB"/>
        </w:rPr>
      </w:pPr>
    </w:p>
    <w:p w14:paraId="101AF135" w14:textId="77777777" w:rsidR="001E2B02" w:rsidRPr="001E2B02" w:rsidRDefault="001E2B02" w:rsidP="001E2B02">
      <w:pPr>
        <w:shd w:val="clear" w:color="auto" w:fill="FFFFFF"/>
        <w:spacing w:after="0" w:line="240" w:lineRule="auto"/>
        <w:rPr>
          <w:rFonts w:ascii="Roboto" w:eastAsia="Times New Roman" w:hAnsi="Roboto" w:cs="Times New Roman"/>
          <w:color w:val="2C363A"/>
          <w:sz w:val="21"/>
          <w:szCs w:val="21"/>
          <w:lang w:eastAsia="en-GB"/>
        </w:rPr>
      </w:pPr>
      <w:r w:rsidRPr="001E2B02">
        <w:rPr>
          <w:rFonts w:ascii="Roboto" w:eastAsia="Times New Roman" w:hAnsi="Roboto" w:cs="Times New Roman"/>
          <w:b/>
          <w:bCs/>
          <w:color w:val="2C363A"/>
          <w:sz w:val="21"/>
          <w:szCs w:val="21"/>
          <w:lang w:eastAsia="en-GB"/>
        </w:rPr>
        <w:t>Air View Project</w:t>
      </w:r>
    </w:p>
    <w:p w14:paraId="74A42A02" w14:textId="77777777" w:rsidR="001E2B02" w:rsidRPr="001E2B02" w:rsidRDefault="001E2B02" w:rsidP="001E2B02">
      <w:pPr>
        <w:shd w:val="clear" w:color="auto" w:fill="FFFFFF"/>
        <w:spacing w:after="0" w:line="240" w:lineRule="auto"/>
        <w:rPr>
          <w:rFonts w:ascii="Roboto" w:eastAsia="Times New Roman" w:hAnsi="Roboto" w:cs="Times New Roman"/>
          <w:color w:val="2C363A"/>
          <w:sz w:val="21"/>
          <w:szCs w:val="21"/>
          <w:lang w:eastAsia="en-GB"/>
        </w:rPr>
      </w:pPr>
      <w:r w:rsidRPr="001E2B02">
        <w:rPr>
          <w:rFonts w:ascii="Roboto" w:eastAsia="Times New Roman" w:hAnsi="Roboto" w:cs="Times New Roman"/>
          <w:color w:val="2C363A"/>
          <w:sz w:val="21"/>
          <w:szCs w:val="21"/>
          <w:lang w:eastAsia="en-GB"/>
        </w:rPr>
        <w:t>Trevor Clowry, the Climate Action, Environment &amp; Energy SPC PPN community representative, who is a member of the Air Quality Subcommittee attended the launch of the results of Google Air View results on 14th February in the Mansion House.  For the last 16 months Google cars equipped with air quality monitoring software have been collecting air quality samples across the city. Working with Smart Dublin and DCC, the air quality data can be viewed on an interactive map online and shows the different levels of pollutants on a street level throughout the DCC area..</w:t>
      </w:r>
      <w:r w:rsidRPr="001E2B02">
        <w:rPr>
          <w:rFonts w:ascii="Roboto" w:eastAsia="Times New Roman" w:hAnsi="Roboto" w:cs="Times New Roman"/>
          <w:color w:val="2C363A"/>
          <w:sz w:val="21"/>
          <w:szCs w:val="21"/>
          <w:lang w:eastAsia="en-GB"/>
        </w:rPr>
        <w:br/>
        <w:t>The data will also be used by DCC to help inform current and future environmental and climate policies, and planning efforts.</w:t>
      </w:r>
    </w:p>
    <w:p w14:paraId="58EC91ED" w14:textId="77777777" w:rsidR="001E2B02" w:rsidRPr="001E2B02" w:rsidRDefault="001E2B02" w:rsidP="001E2B02">
      <w:pPr>
        <w:shd w:val="clear" w:color="auto" w:fill="FFFFFF"/>
        <w:spacing w:after="0" w:line="240" w:lineRule="auto"/>
        <w:rPr>
          <w:rFonts w:ascii="Roboto" w:eastAsia="Times New Roman" w:hAnsi="Roboto" w:cs="Times New Roman"/>
          <w:color w:val="2C363A"/>
          <w:sz w:val="21"/>
          <w:szCs w:val="21"/>
          <w:lang w:eastAsia="en-GB"/>
        </w:rPr>
      </w:pPr>
      <w:r w:rsidRPr="001E2B02">
        <w:rPr>
          <w:rFonts w:ascii="Roboto" w:eastAsia="Times New Roman" w:hAnsi="Roboto" w:cs="Times New Roman"/>
          <w:color w:val="2C363A"/>
          <w:sz w:val="21"/>
          <w:szCs w:val="21"/>
          <w:lang w:eastAsia="en-GB"/>
        </w:rPr>
        <w:t>The project is a first for an Irish city, and provides unique insights that will enable the council, businesses and citizens to work collaboratively to improve air quality for Dublin.</w:t>
      </w:r>
    </w:p>
    <w:p w14:paraId="06A70D0A" w14:textId="77777777" w:rsidR="001E2B02" w:rsidRPr="001E2B02" w:rsidRDefault="001E2B02" w:rsidP="001E2B02">
      <w:pPr>
        <w:shd w:val="clear" w:color="auto" w:fill="FFFFFF"/>
        <w:spacing w:after="0" w:line="240" w:lineRule="auto"/>
        <w:rPr>
          <w:rFonts w:ascii="Roboto" w:eastAsia="Times New Roman" w:hAnsi="Roboto" w:cs="Times New Roman"/>
          <w:color w:val="2C363A"/>
          <w:sz w:val="21"/>
          <w:szCs w:val="21"/>
          <w:lang w:eastAsia="en-GB"/>
        </w:rPr>
      </w:pPr>
      <w:r w:rsidRPr="001E2B02">
        <w:rPr>
          <w:rFonts w:ascii="Roboto" w:eastAsia="Times New Roman" w:hAnsi="Roboto" w:cs="Times New Roman"/>
          <w:color w:val="2C363A"/>
          <w:sz w:val="21"/>
          <w:szCs w:val="21"/>
          <w:lang w:eastAsia="en-GB"/>
        </w:rPr>
        <w:t>All data is now available to view on Google's Environmental Insights Explorer and on Smart Dublin's open data platform</w:t>
      </w:r>
      <w:r w:rsidRPr="001E2B02">
        <w:rPr>
          <w:rFonts w:ascii="Roboto" w:eastAsia="Times New Roman" w:hAnsi="Roboto" w:cs="Times New Roman"/>
          <w:color w:val="2C363A"/>
          <w:sz w:val="21"/>
          <w:szCs w:val="21"/>
          <w:lang w:eastAsia="en-GB"/>
        </w:rPr>
        <w:br/>
      </w:r>
      <w:hyperlink r:id="rId5" w:tgtFrame="_blank" w:history="1">
        <w:r w:rsidRPr="001E2B02">
          <w:rPr>
            <w:rFonts w:ascii="Roboto" w:eastAsia="Times New Roman" w:hAnsi="Roboto" w:cs="Times New Roman"/>
            <w:color w:val="00ACFF"/>
            <w:sz w:val="21"/>
            <w:szCs w:val="21"/>
            <w:u w:val="single"/>
            <w:lang w:eastAsia="en-GB"/>
          </w:rPr>
          <w:t>https://insights.sustainability.google/</w:t>
        </w:r>
      </w:hyperlink>
    </w:p>
    <w:p w14:paraId="461D70BF" w14:textId="77777777" w:rsidR="008B3E77" w:rsidRDefault="008B3E77"/>
    <w:sectPr w:rsidR="008B3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02"/>
    <w:rsid w:val="001E2B02"/>
    <w:rsid w:val="007B3245"/>
    <w:rsid w:val="008B3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C3EF"/>
  <w15:chartTrackingRefBased/>
  <w15:docId w15:val="{39B72457-FA5A-4909-B7C2-C9BC0996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sights.sustainability.google/" TargetMode="External"/><Relationship Id="rId4" Type="http://schemas.openxmlformats.org/officeDocument/2006/relationships/hyperlink" Target="https://bit.ly/DCCClimateResilientHousin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3</cp:revision>
  <dcterms:created xsi:type="dcterms:W3CDTF">2023-02-14T16:18:00Z</dcterms:created>
  <dcterms:modified xsi:type="dcterms:W3CDTF">2023-02-14T16:23:00Z</dcterms:modified>
</cp:coreProperties>
</file>