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2DB3DEDF"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8E4B45">
        <w:rPr>
          <w:rFonts w:ascii="Arial" w:hAnsi="Arial" w:cs="Arial"/>
          <w:b/>
          <w:bCs/>
          <w:sz w:val="24"/>
          <w:szCs w:val="24"/>
        </w:rPr>
        <w:t>Oct</w:t>
      </w:r>
      <w:r w:rsidR="00B36570" w:rsidRPr="002212BC">
        <w:rPr>
          <w:rFonts w:ascii="Arial" w:hAnsi="Arial" w:cs="Arial"/>
          <w:b/>
          <w:bCs/>
          <w:sz w:val="24"/>
          <w:szCs w:val="24"/>
        </w:rPr>
        <w:t xml:space="preserve"> </w:t>
      </w:r>
      <w:r w:rsidRPr="002212BC">
        <w:rPr>
          <w:rFonts w:ascii="Arial" w:hAnsi="Arial" w:cs="Arial"/>
          <w:b/>
          <w:bCs/>
          <w:sz w:val="24"/>
          <w:szCs w:val="24"/>
        </w:rPr>
        <w:t>2022</w:t>
      </w:r>
    </w:p>
    <w:p w14:paraId="0938B803" w14:textId="1FB5D37E" w:rsidR="003B06B7" w:rsidRDefault="00287DEA" w:rsidP="004463BB">
      <w:pPr>
        <w:rPr>
          <w:rFonts w:ascii="Arial" w:hAnsi="Arial" w:cs="Arial"/>
          <w:sz w:val="24"/>
          <w:szCs w:val="24"/>
        </w:rPr>
      </w:pPr>
      <w:r w:rsidRPr="002212BC">
        <w:rPr>
          <w:rFonts w:ascii="Arial" w:hAnsi="Arial" w:cs="Arial"/>
          <w:sz w:val="24"/>
          <w:szCs w:val="24"/>
        </w:rPr>
        <w:t xml:space="preserve">Present:  </w:t>
      </w:r>
      <w:r w:rsidR="003B06B7">
        <w:rPr>
          <w:rFonts w:ascii="Arial" w:hAnsi="Arial" w:cs="Arial"/>
          <w:sz w:val="24"/>
          <w:szCs w:val="24"/>
        </w:rPr>
        <w:t xml:space="preserve">Deirdre (facilitator), Catherine, Rachel, Mick, Gerry, </w:t>
      </w:r>
      <w:r w:rsidR="008E4B45">
        <w:rPr>
          <w:rFonts w:ascii="Arial" w:hAnsi="Arial" w:cs="Arial"/>
          <w:sz w:val="24"/>
          <w:szCs w:val="24"/>
        </w:rPr>
        <w:t>John, Steven, Ernie, (Ruth).</w:t>
      </w:r>
    </w:p>
    <w:p w14:paraId="47C33C18" w14:textId="2DF0B764" w:rsidR="003B06B7" w:rsidRDefault="003B06B7" w:rsidP="00C723F9">
      <w:pPr>
        <w:rPr>
          <w:rFonts w:ascii="Arial" w:hAnsi="Arial" w:cs="Arial"/>
          <w:sz w:val="24"/>
          <w:szCs w:val="24"/>
        </w:rPr>
      </w:pPr>
      <w:r>
        <w:rPr>
          <w:rFonts w:ascii="Arial" w:hAnsi="Arial" w:cs="Arial"/>
          <w:sz w:val="24"/>
          <w:szCs w:val="24"/>
        </w:rPr>
        <w:t xml:space="preserve">Apologies:  </w:t>
      </w:r>
      <w:r w:rsidR="008E4B45">
        <w:rPr>
          <w:rFonts w:ascii="Arial" w:hAnsi="Arial" w:cs="Arial"/>
          <w:sz w:val="24"/>
          <w:szCs w:val="24"/>
        </w:rPr>
        <w:t>Gavan</w:t>
      </w:r>
    </w:p>
    <w:p w14:paraId="6A3AC160" w14:textId="2A7E00F7" w:rsidR="00C723F9" w:rsidRPr="003B06B7" w:rsidRDefault="00940F9D" w:rsidP="00C723F9">
      <w:pPr>
        <w:rPr>
          <w:rFonts w:ascii="Arial" w:hAnsi="Arial" w:cs="Arial"/>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4C0E273F" w14:textId="75C4DD26" w:rsidR="00C723F9" w:rsidRPr="00C723F9" w:rsidRDefault="00C723F9" w:rsidP="00C723F9">
      <w:pPr>
        <w:pStyle w:val="NormalWeb"/>
        <w:rPr>
          <w:rFonts w:ascii="Arial" w:hAnsi="Arial" w:cs="Arial"/>
        </w:rPr>
      </w:pPr>
      <w:r w:rsidRPr="00C723F9">
        <w:rPr>
          <w:rFonts w:ascii="Arial" w:hAnsi="Arial" w:cs="Arial"/>
        </w:rPr>
        <w:t xml:space="preserve">1.  </w:t>
      </w:r>
      <w:r w:rsidR="008E4B45">
        <w:rPr>
          <w:rFonts w:ascii="Arial" w:hAnsi="Arial" w:cs="Arial"/>
        </w:rPr>
        <w:t xml:space="preserve">Minutes from September meeting proposed by Rachel, seconded by Mick.  Minutes can be accessed here: </w:t>
      </w:r>
      <w:hyperlink r:id="rId5" w:history="1">
        <w:r w:rsidR="003B06B7" w:rsidRPr="00167516">
          <w:rPr>
            <w:rStyle w:val="Hyperlink"/>
            <w:rFonts w:ascii="Arial" w:hAnsi="Arial" w:cs="Arial"/>
          </w:rPr>
          <w:t>he</w:t>
        </w:r>
        <w:r w:rsidR="003B06B7" w:rsidRPr="00167516">
          <w:rPr>
            <w:rStyle w:val="Hyperlink"/>
            <w:rFonts w:ascii="Arial" w:hAnsi="Arial" w:cs="Arial"/>
          </w:rPr>
          <w:t>re</w:t>
        </w:r>
      </w:hyperlink>
    </w:p>
    <w:p w14:paraId="4066673B" w14:textId="1383B04C" w:rsidR="00CB42CB" w:rsidRDefault="00167516" w:rsidP="008E4B45">
      <w:pPr>
        <w:pStyle w:val="NormalWeb"/>
        <w:rPr>
          <w:rFonts w:ascii="Arial" w:hAnsi="Arial" w:cs="Arial"/>
        </w:rPr>
      </w:pPr>
      <w:r>
        <w:rPr>
          <w:rFonts w:ascii="Arial" w:hAnsi="Arial" w:cs="Arial"/>
        </w:rPr>
        <w:t>2.</w:t>
      </w:r>
      <w:r w:rsidR="008E4B45">
        <w:rPr>
          <w:rFonts w:ascii="Arial" w:hAnsi="Arial" w:cs="Arial"/>
        </w:rPr>
        <w:t xml:space="preserve">  Updates from the Resource Worker:  presented the Workplan 2022 Q2 and Q3 reports and noted that the main activity DC PPN is behind on is the Vision for Community Wellbeing statement.  This will hopefully be completed by the end of 2022, or even by the next Plenary on 24 November in the Rediscovery Centre.  The Q2 and Q3 reports can be accessed </w:t>
      </w:r>
      <w:hyperlink r:id="rId6" w:history="1">
        <w:r w:rsidR="008E4B45" w:rsidRPr="008E4B45">
          <w:rPr>
            <w:rStyle w:val="Hyperlink"/>
            <w:rFonts w:ascii="Arial" w:hAnsi="Arial" w:cs="Arial"/>
          </w:rPr>
          <w:t>here</w:t>
        </w:r>
      </w:hyperlink>
      <w:r w:rsidR="008E4B45">
        <w:rPr>
          <w:rFonts w:ascii="Arial" w:hAnsi="Arial" w:cs="Arial"/>
        </w:rPr>
        <w:t>.</w:t>
      </w:r>
    </w:p>
    <w:p w14:paraId="3E0F0EE1" w14:textId="11AD9FB0" w:rsidR="008E4B45" w:rsidRDefault="008E4B45" w:rsidP="008E4B45">
      <w:pPr>
        <w:pStyle w:val="NormalWeb"/>
        <w:rPr>
          <w:rFonts w:ascii="Arial" w:hAnsi="Arial" w:cs="Arial"/>
        </w:rPr>
      </w:pPr>
      <w:r>
        <w:rPr>
          <w:rFonts w:ascii="Arial" w:hAnsi="Arial" w:cs="Arial"/>
        </w:rPr>
        <w:t>3.  Updates from the Secretariat:</w:t>
      </w:r>
    </w:p>
    <w:p w14:paraId="4CD3DC08" w14:textId="1C64FAEF" w:rsidR="008E4B45" w:rsidRDefault="008E4B45" w:rsidP="008E4B45">
      <w:pPr>
        <w:pStyle w:val="NormalWeb"/>
        <w:rPr>
          <w:rFonts w:ascii="Arial" w:hAnsi="Arial" w:cs="Arial"/>
        </w:rPr>
      </w:pPr>
      <w:r>
        <w:rPr>
          <w:rFonts w:ascii="Arial" w:hAnsi="Arial" w:cs="Arial"/>
        </w:rPr>
        <w:t>Gerry noted that some reps still felt isolated in their roles</w:t>
      </w:r>
      <w:r w:rsidR="003F2880">
        <w:rPr>
          <w:rFonts w:ascii="Arial" w:hAnsi="Arial" w:cs="Arial"/>
        </w:rPr>
        <w:t>,</w:t>
      </w:r>
      <w:r>
        <w:rPr>
          <w:rFonts w:ascii="Arial" w:hAnsi="Arial" w:cs="Arial"/>
        </w:rPr>
        <w:t xml:space="preserve"> and it would be important to support the reps as much as possible.</w:t>
      </w:r>
    </w:p>
    <w:p w14:paraId="62326FE0" w14:textId="20532602" w:rsidR="008E4B45" w:rsidRDefault="008E4B45" w:rsidP="008E4B45">
      <w:pPr>
        <w:pStyle w:val="NormalWeb"/>
        <w:rPr>
          <w:rFonts w:ascii="Arial" w:hAnsi="Arial" w:cs="Arial"/>
        </w:rPr>
      </w:pPr>
      <w:r>
        <w:rPr>
          <w:rFonts w:ascii="Arial" w:hAnsi="Arial" w:cs="Arial"/>
        </w:rPr>
        <w:t>Mick noted that the Disability Thematic Group still felt frustrated with their work; even though they have accepted the offer of working with a facilitator, for having a film made (with Paul Woodward as one of the second series of 5 films</w:t>
      </w:r>
      <w:proofErr w:type="gramStart"/>
      <w:r>
        <w:rPr>
          <w:rFonts w:ascii="Arial" w:hAnsi="Arial" w:cs="Arial"/>
        </w:rPr>
        <w:t>), and</w:t>
      </w:r>
      <w:proofErr w:type="gramEnd"/>
      <w:r>
        <w:rPr>
          <w:rFonts w:ascii="Arial" w:hAnsi="Arial" w:cs="Arial"/>
        </w:rPr>
        <w:t xml:space="preserve"> inviting people from Dublin City Council into the monthly meetings, to share concerns.</w:t>
      </w:r>
    </w:p>
    <w:p w14:paraId="30E5D805" w14:textId="7A394B11" w:rsidR="008E4B45" w:rsidRDefault="008E4B45" w:rsidP="008E4B45">
      <w:pPr>
        <w:pStyle w:val="NormalWeb"/>
        <w:rPr>
          <w:rFonts w:ascii="Arial" w:hAnsi="Arial" w:cs="Arial"/>
        </w:rPr>
      </w:pPr>
      <w:r>
        <w:rPr>
          <w:rFonts w:ascii="Arial" w:hAnsi="Arial" w:cs="Arial"/>
        </w:rPr>
        <w:t xml:space="preserve">Rachel noted traffic and transport issues in her area of </w:t>
      </w:r>
      <w:proofErr w:type="gramStart"/>
      <w:r>
        <w:rPr>
          <w:rFonts w:ascii="Arial" w:hAnsi="Arial" w:cs="Arial"/>
        </w:rPr>
        <w:t>Ringsend, and</w:t>
      </w:r>
      <w:proofErr w:type="gramEnd"/>
      <w:r>
        <w:rPr>
          <w:rFonts w:ascii="Arial" w:hAnsi="Arial" w:cs="Arial"/>
        </w:rPr>
        <w:t xml:space="preserve"> wondered if there was a way for the PPN to assist Ringsend groups with the fact that Ringsend is now, “a car park”.  And the Secretariat discussed the opportunity for the PPN to work to make sure Dublin was accessible for disabled </w:t>
      </w:r>
      <w:proofErr w:type="gramStart"/>
      <w:r>
        <w:rPr>
          <w:rFonts w:ascii="Arial" w:hAnsi="Arial" w:cs="Arial"/>
        </w:rPr>
        <w:t>people, and</w:t>
      </w:r>
      <w:proofErr w:type="gramEnd"/>
      <w:r>
        <w:rPr>
          <w:rFonts w:ascii="Arial" w:hAnsi="Arial" w:cs="Arial"/>
        </w:rPr>
        <w:t xml:space="preserve"> was able to secure better air quality.  John wondered if a cyclist-expert might not also get involved in the DTG film: and Deirdre shared information about a public submission about cycling.</w:t>
      </w:r>
    </w:p>
    <w:p w14:paraId="0301CEFB" w14:textId="2C3A9973" w:rsidR="008E4B45" w:rsidRDefault="003F2880" w:rsidP="008E4B45">
      <w:pPr>
        <w:pStyle w:val="NormalWeb"/>
        <w:rPr>
          <w:rFonts w:ascii="Arial" w:hAnsi="Arial" w:cs="Arial"/>
        </w:rPr>
      </w:pPr>
      <w:r>
        <w:rPr>
          <w:rFonts w:ascii="Arial" w:hAnsi="Arial" w:cs="Arial"/>
        </w:rPr>
        <w:t xml:space="preserve">Catherine reminded the Secretariat to attend a webinar on Thursday 13 October at 5.30pm about the Mazars’ structural </w:t>
      </w:r>
      <w:proofErr w:type="gramStart"/>
      <w:r>
        <w:rPr>
          <w:rFonts w:ascii="Arial" w:hAnsi="Arial" w:cs="Arial"/>
        </w:rPr>
        <w:t>review, and</w:t>
      </w:r>
      <w:proofErr w:type="gramEnd"/>
      <w:r>
        <w:rPr>
          <w:rFonts w:ascii="Arial" w:hAnsi="Arial" w:cs="Arial"/>
        </w:rPr>
        <w:t xml:space="preserve"> asked all Secretariat to bring findings from the webinar to the November monthly meeting.  Ruth added that she had recently spoken to the LCDC about this matter </w:t>
      </w:r>
      <w:hyperlink r:id="rId7" w:history="1">
        <w:r w:rsidRPr="003F2880">
          <w:rPr>
            <w:rStyle w:val="Hyperlink"/>
            <w:rFonts w:ascii="Arial" w:hAnsi="Arial" w:cs="Arial"/>
          </w:rPr>
          <w:t>here</w:t>
        </w:r>
      </w:hyperlink>
      <w:r>
        <w:rPr>
          <w:rFonts w:ascii="Arial" w:hAnsi="Arial" w:cs="Arial"/>
        </w:rPr>
        <w:t>.</w:t>
      </w:r>
    </w:p>
    <w:p w14:paraId="1B7447EF" w14:textId="35EFA9A5" w:rsidR="00752F9A" w:rsidRDefault="00C723F9" w:rsidP="00C723F9">
      <w:pPr>
        <w:pStyle w:val="NormalWeb"/>
        <w:rPr>
          <w:rFonts w:ascii="Arial" w:hAnsi="Arial" w:cs="Arial"/>
        </w:rPr>
      </w:pPr>
      <w:r w:rsidRPr="00C723F9">
        <w:rPr>
          <w:rFonts w:ascii="Arial" w:hAnsi="Arial" w:cs="Arial"/>
        </w:rPr>
        <w:t>4.  Any other business</w:t>
      </w:r>
      <w:r w:rsidR="00752F9A">
        <w:rPr>
          <w:rFonts w:ascii="Arial" w:hAnsi="Arial" w:cs="Arial"/>
        </w:rPr>
        <w:t xml:space="preserve">:  </w:t>
      </w:r>
      <w:r w:rsidR="003F2880">
        <w:rPr>
          <w:rFonts w:ascii="Arial" w:hAnsi="Arial" w:cs="Arial"/>
        </w:rPr>
        <w:t>John told the Secretariat about Lakeglen Resident’s Association recent prize at the Dublin City Neighbourhood Awards, and he was congratulated by everyone at the meeting.</w:t>
      </w:r>
    </w:p>
    <w:p w14:paraId="48471F57" w14:textId="211AB7D1" w:rsidR="00CC1C4A" w:rsidRDefault="00C723F9" w:rsidP="00C723F9">
      <w:pPr>
        <w:pStyle w:val="NormalWeb"/>
        <w:rPr>
          <w:rFonts w:ascii="Arial" w:hAnsi="Arial" w:cs="Arial"/>
        </w:rPr>
      </w:pPr>
      <w:r w:rsidRPr="00C723F9">
        <w:rPr>
          <w:rFonts w:ascii="Arial" w:hAnsi="Arial" w:cs="Arial"/>
        </w:rPr>
        <w:t>5.  Date of the next meeting (</w:t>
      </w:r>
      <w:r w:rsidR="00752F9A">
        <w:rPr>
          <w:rFonts w:ascii="Arial" w:hAnsi="Arial" w:cs="Arial"/>
        </w:rPr>
        <w:t xml:space="preserve">Tuesday </w:t>
      </w:r>
      <w:r w:rsidR="003F2880">
        <w:rPr>
          <w:rFonts w:ascii="Arial" w:hAnsi="Arial" w:cs="Arial"/>
        </w:rPr>
        <w:t xml:space="preserve">15 </w:t>
      </w:r>
      <w:proofErr w:type="gramStart"/>
      <w:r w:rsidR="003F2880">
        <w:rPr>
          <w:rFonts w:ascii="Arial" w:hAnsi="Arial" w:cs="Arial"/>
        </w:rPr>
        <w:t>November,</w:t>
      </w:r>
      <w:proofErr w:type="gramEnd"/>
      <w:r w:rsidR="003F2880">
        <w:rPr>
          <w:rFonts w:ascii="Arial" w:hAnsi="Arial" w:cs="Arial"/>
        </w:rPr>
        <w:t xml:space="preserve"> </w:t>
      </w:r>
      <w:r w:rsidR="00752F9A">
        <w:rPr>
          <w:rFonts w:ascii="Arial" w:hAnsi="Arial" w:cs="Arial"/>
        </w:rPr>
        <w:t>2022).</w:t>
      </w:r>
    </w:p>
    <w:p w14:paraId="5A0C291F" w14:textId="77777777" w:rsidR="00C723F9" w:rsidRPr="00C723F9" w:rsidRDefault="00C723F9" w:rsidP="00C723F9">
      <w:pPr>
        <w:pStyle w:val="NormalWeb"/>
        <w:rPr>
          <w:rFonts w:ascii="Arial" w:hAnsi="Arial" w:cs="Arial"/>
        </w:rPr>
      </w:pPr>
      <w:r w:rsidRPr="00C723F9">
        <w:rPr>
          <w:rFonts w:ascii="Arial" w:hAnsi="Arial" w:cs="Arial"/>
        </w:rPr>
        <w:t>6.  Close the meeting </w:t>
      </w:r>
    </w:p>
    <w:sectPr w:rsidR="00C723F9" w:rsidRPr="00C72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13"/>
  </w:num>
  <w:num w:numId="2" w16cid:durableId="1116023681">
    <w:abstractNumId w:val="1"/>
  </w:num>
  <w:num w:numId="3" w16cid:durableId="438449567">
    <w:abstractNumId w:val="10"/>
  </w:num>
  <w:num w:numId="4" w16cid:durableId="1998800808">
    <w:abstractNumId w:val="0"/>
  </w:num>
  <w:num w:numId="5" w16cid:durableId="883640305">
    <w:abstractNumId w:val="3"/>
  </w:num>
  <w:num w:numId="6" w16cid:durableId="2009365608">
    <w:abstractNumId w:val="9"/>
  </w:num>
  <w:num w:numId="7" w16cid:durableId="273171209">
    <w:abstractNumId w:val="6"/>
  </w:num>
  <w:num w:numId="8" w16cid:durableId="1187020294">
    <w:abstractNumId w:val="4"/>
  </w:num>
  <w:num w:numId="9" w16cid:durableId="39059862">
    <w:abstractNumId w:val="2"/>
  </w:num>
  <w:num w:numId="10" w16cid:durableId="1138255835">
    <w:abstractNumId w:val="12"/>
  </w:num>
  <w:num w:numId="11" w16cid:durableId="2003117798">
    <w:abstractNumId w:val="11"/>
  </w:num>
  <w:num w:numId="12" w16cid:durableId="1572422202">
    <w:abstractNumId w:val="8"/>
  </w:num>
  <w:num w:numId="13" w16cid:durableId="762990338">
    <w:abstractNumId w:val="5"/>
  </w:num>
  <w:num w:numId="14" w16cid:durableId="228158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67516"/>
    <w:rsid w:val="001A5850"/>
    <w:rsid w:val="001D6C06"/>
    <w:rsid w:val="001E64A0"/>
    <w:rsid w:val="002020C9"/>
    <w:rsid w:val="002212BC"/>
    <w:rsid w:val="00287DEA"/>
    <w:rsid w:val="00296EA2"/>
    <w:rsid w:val="002B1D6D"/>
    <w:rsid w:val="003624C7"/>
    <w:rsid w:val="003921EB"/>
    <w:rsid w:val="003B06B7"/>
    <w:rsid w:val="003F2880"/>
    <w:rsid w:val="00415452"/>
    <w:rsid w:val="00424526"/>
    <w:rsid w:val="004463BB"/>
    <w:rsid w:val="004B5326"/>
    <w:rsid w:val="004C7BE6"/>
    <w:rsid w:val="00536955"/>
    <w:rsid w:val="00576B1D"/>
    <w:rsid w:val="005B2198"/>
    <w:rsid w:val="00602DE6"/>
    <w:rsid w:val="00707186"/>
    <w:rsid w:val="00752F9A"/>
    <w:rsid w:val="007B0520"/>
    <w:rsid w:val="0086309D"/>
    <w:rsid w:val="008C4E48"/>
    <w:rsid w:val="008E4B45"/>
    <w:rsid w:val="00937CCD"/>
    <w:rsid w:val="00940F9D"/>
    <w:rsid w:val="00A07412"/>
    <w:rsid w:val="00A45E56"/>
    <w:rsid w:val="00A7378C"/>
    <w:rsid w:val="00AB1B56"/>
    <w:rsid w:val="00B36570"/>
    <w:rsid w:val="00B406B1"/>
    <w:rsid w:val="00BD1CA7"/>
    <w:rsid w:val="00C723F9"/>
    <w:rsid w:val="00CB42CB"/>
    <w:rsid w:val="00CC1C4A"/>
    <w:rsid w:val="00CD778A"/>
    <w:rsid w:val="00D900BE"/>
    <w:rsid w:val="00DA2B8F"/>
    <w:rsid w:val="00DC7B86"/>
    <w:rsid w:val="00E019B8"/>
    <w:rsid w:val="00E21B8F"/>
    <w:rsid w:val="00E613E4"/>
    <w:rsid w:val="00E64C42"/>
    <w:rsid w:val="00ED31ED"/>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ublincityppn.ie/resources/presentation-to-the-lcdc-on-21-s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lincityppn.ie/resources/" TargetMode="External"/><Relationship Id="rId5" Type="http://schemas.openxmlformats.org/officeDocument/2006/relationships/hyperlink" Target="https://dublincityppn.ie/secretari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40</cp:revision>
  <dcterms:created xsi:type="dcterms:W3CDTF">2022-01-10T12:46:00Z</dcterms:created>
  <dcterms:modified xsi:type="dcterms:W3CDTF">2022-10-13T16:28:00Z</dcterms:modified>
</cp:coreProperties>
</file>